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93"/>
        <w:jc w:val="center"/>
        <w:rPr>
          <w:rFonts w:ascii="Times New Roman" w:eastAsia="方正小标宋简体"/>
          <w:kern w:val="2"/>
          <w:sz w:val="44"/>
          <w:szCs w:val="44"/>
        </w:rPr>
      </w:pPr>
      <w:bookmarkStart w:id="0" w:name="_Toc15306267"/>
      <w:bookmarkStart w:id="1" w:name="_Toc15396476"/>
      <w:bookmarkStart w:id="2" w:name="_Toc15377194"/>
      <w:bookmarkStart w:id="3" w:name="_Toc15377426"/>
      <w:bookmarkStart w:id="4" w:name="_Toc15396598"/>
      <w:bookmarkStart w:id="5" w:name="_Toc15378442"/>
    </w:p>
    <w:p>
      <w:pPr>
        <w:pStyle w:val="2"/>
        <w:spacing w:before="93"/>
        <w:jc w:val="center"/>
        <w:rPr>
          <w:rFonts w:ascii="Times New Roman" w:eastAsia="方正小标宋简体"/>
          <w:kern w:val="2"/>
          <w:sz w:val="44"/>
          <w:szCs w:val="44"/>
        </w:rPr>
      </w:pPr>
    </w:p>
    <w:p>
      <w:pPr>
        <w:pStyle w:val="2"/>
        <w:spacing w:before="93"/>
        <w:jc w:val="center"/>
        <w:rPr>
          <w:rFonts w:ascii="Times New Roman" w:eastAsia="方正小标宋简体"/>
          <w:kern w:val="2"/>
          <w:sz w:val="44"/>
          <w:szCs w:val="44"/>
        </w:rPr>
      </w:pPr>
    </w:p>
    <w:p>
      <w:pPr>
        <w:pStyle w:val="2"/>
        <w:spacing w:before="93"/>
        <w:jc w:val="center"/>
        <w:rPr>
          <w:rFonts w:ascii="Times New Roman" w:eastAsia="方正小标宋简体"/>
          <w:kern w:val="2"/>
          <w:sz w:val="44"/>
          <w:szCs w:val="44"/>
        </w:rPr>
      </w:pPr>
    </w:p>
    <w:p>
      <w:pPr>
        <w:pStyle w:val="2"/>
        <w:spacing w:before="93"/>
        <w:jc w:val="center"/>
        <w:rPr>
          <w:rFonts w:ascii="Times New Roman" w:eastAsia="方正小标宋简体"/>
          <w:kern w:val="2"/>
          <w:sz w:val="44"/>
          <w:szCs w:val="44"/>
        </w:rPr>
      </w:pPr>
    </w:p>
    <w:p>
      <w:pPr>
        <w:pStyle w:val="2"/>
        <w:spacing w:before="93"/>
        <w:jc w:val="center"/>
        <w:rPr>
          <w:rFonts w:hint="eastAsia" w:ascii="Times New Roman" w:eastAsia="方正小标宋简体"/>
          <w:kern w:val="2"/>
          <w:sz w:val="44"/>
          <w:szCs w:val="44"/>
          <w:lang w:eastAsia="zh-CN"/>
        </w:rPr>
      </w:pPr>
      <w:r>
        <w:rPr>
          <w:rFonts w:ascii="Times New Roman" w:eastAsia="方正小标宋简体"/>
          <w:kern w:val="2"/>
          <w:sz w:val="44"/>
          <w:szCs w:val="44"/>
        </w:rPr>
        <w:t>2024</w:t>
      </w:r>
      <w:r>
        <w:rPr>
          <w:rFonts w:hint="eastAsia" w:ascii="Times New Roman" w:eastAsia="方正小标宋简体"/>
          <w:kern w:val="2"/>
          <w:sz w:val="44"/>
          <w:szCs w:val="44"/>
        </w:rPr>
        <w:t>年度四川省</w:t>
      </w:r>
      <w:bookmarkEnd w:id="0"/>
      <w:bookmarkStart w:id="6" w:name="_Toc15306268"/>
      <w:r>
        <w:rPr>
          <w:rFonts w:hint="eastAsia" w:ascii="Times New Roman" w:eastAsia="方正小标宋简体"/>
          <w:kern w:val="2"/>
          <w:sz w:val="44"/>
          <w:szCs w:val="44"/>
        </w:rPr>
        <w:t>攀枝花市土地储备中心钒钛高新技术产业开发区分中心</w:t>
      </w:r>
      <w:bookmarkEnd w:id="1"/>
      <w:bookmarkEnd w:id="2"/>
      <w:bookmarkEnd w:id="3"/>
      <w:bookmarkEnd w:id="4"/>
      <w:bookmarkEnd w:id="5"/>
      <w:bookmarkEnd w:id="6"/>
      <w:r>
        <w:rPr>
          <w:rFonts w:hint="eastAsia" w:ascii="Times New Roman" w:eastAsia="方正小标宋简体"/>
          <w:kern w:val="2"/>
          <w:sz w:val="44"/>
          <w:szCs w:val="44"/>
          <w:lang w:eastAsia="zh-CN"/>
        </w:rPr>
        <w:t>单位决算</w:t>
      </w:r>
    </w:p>
    <w:p>
      <w:pPr>
        <w:pStyle w:val="14"/>
        <w:adjustRightInd w:val="0"/>
        <w:snapToGrid w:val="0"/>
        <w:spacing w:line="560" w:lineRule="exact"/>
        <w:ind w:left="31680"/>
        <w:jc w:val="left"/>
        <w:rPr>
          <w:rFonts w:eastAsia="仿宋_GB2312" w:cs="仿宋_GB2312"/>
          <w:sz w:val="32"/>
          <w:szCs w:val="32"/>
        </w:rPr>
      </w:pPr>
    </w:p>
    <w:p>
      <w:pPr>
        <w:rPr>
          <w:rFonts w:eastAsia="仿宋_GB2312" w:cs="仿宋_GB2312"/>
          <w:sz w:val="32"/>
          <w:szCs w:val="32"/>
        </w:rPr>
      </w:pPr>
    </w:p>
    <w:p>
      <w:pPr>
        <w:pStyle w:val="2"/>
        <w:rPr>
          <w:rFonts w:eastAsia="仿宋_GB2312" w:cs="仿宋_GB2312"/>
          <w:sz w:val="32"/>
          <w:szCs w:val="32"/>
        </w:rPr>
      </w:pPr>
    </w:p>
    <w:p>
      <w:pPr>
        <w:pStyle w:val="2"/>
        <w:rPr>
          <w:rFonts w:eastAsia="仿宋_GB2312" w:cs="仿宋_GB2312"/>
          <w:sz w:val="32"/>
          <w:szCs w:val="32"/>
        </w:rPr>
      </w:pPr>
    </w:p>
    <w:p>
      <w:pPr>
        <w:pStyle w:val="2"/>
        <w:rPr>
          <w:rFonts w:eastAsia="仿宋_GB2312" w:cs="仿宋_GB2312"/>
          <w:sz w:val="32"/>
          <w:szCs w:val="32"/>
        </w:rPr>
      </w:pPr>
    </w:p>
    <w:p>
      <w:pPr>
        <w:pStyle w:val="2"/>
        <w:rPr>
          <w:rFonts w:eastAsia="仿宋_GB2312" w:cs="仿宋_GB2312"/>
          <w:sz w:val="32"/>
          <w:szCs w:val="32"/>
        </w:rPr>
      </w:pPr>
    </w:p>
    <w:p>
      <w:pPr>
        <w:pStyle w:val="2"/>
        <w:rPr>
          <w:rFonts w:eastAsia="仿宋_GB2312" w:cs="仿宋_GB2312"/>
          <w:sz w:val="32"/>
          <w:szCs w:val="32"/>
        </w:rPr>
      </w:pPr>
    </w:p>
    <w:p>
      <w:pPr>
        <w:pStyle w:val="2"/>
        <w:rPr>
          <w:rFonts w:eastAsia="仿宋_GB2312" w:cs="仿宋_GB2312"/>
          <w:sz w:val="32"/>
          <w:szCs w:val="32"/>
        </w:rPr>
      </w:pPr>
    </w:p>
    <w:p>
      <w:pPr>
        <w:pStyle w:val="2"/>
        <w:rPr>
          <w:rFonts w:eastAsia="仿宋_GB2312" w:cs="仿宋_GB2312"/>
          <w:sz w:val="32"/>
          <w:szCs w:val="32"/>
        </w:rPr>
      </w:pPr>
    </w:p>
    <w:p>
      <w:pPr>
        <w:pStyle w:val="2"/>
        <w:rPr>
          <w:rFonts w:eastAsia="仿宋_GB2312" w:cs="仿宋_GB2312"/>
          <w:sz w:val="32"/>
          <w:szCs w:val="32"/>
        </w:rPr>
      </w:pPr>
    </w:p>
    <w:p>
      <w:pPr>
        <w:widowControl/>
        <w:jc w:val="center"/>
        <w:rPr>
          <w:rFonts w:hint="eastAsia" w:eastAsia="黑体"/>
          <w:sz w:val="48"/>
          <w:szCs w:val="48"/>
        </w:rPr>
      </w:pPr>
    </w:p>
    <w:p>
      <w:pPr>
        <w:widowControl/>
        <w:jc w:val="center"/>
        <w:rPr>
          <w:rFonts w:hint="eastAsia" w:eastAsia="黑体"/>
          <w:sz w:val="48"/>
          <w:szCs w:val="48"/>
        </w:rPr>
      </w:pPr>
    </w:p>
    <w:p>
      <w:pPr>
        <w:widowControl/>
        <w:jc w:val="center"/>
        <w:rPr>
          <w:rFonts w:eastAsia="黑体"/>
          <w:sz w:val="48"/>
          <w:szCs w:val="48"/>
        </w:rPr>
      </w:pPr>
      <w:r>
        <w:rPr>
          <w:rFonts w:hint="eastAsia" w:eastAsia="黑体"/>
          <w:sz w:val="48"/>
          <w:szCs w:val="48"/>
        </w:rPr>
        <w:t>目录</w:t>
      </w:r>
    </w:p>
    <w:p>
      <w:pPr>
        <w:widowControl/>
        <w:jc w:val="center"/>
        <w:rPr>
          <w:rFonts w:eastAsia="黑体"/>
          <w:sz w:val="28"/>
          <w:szCs w:val="28"/>
        </w:rPr>
      </w:pPr>
    </w:p>
    <w:p>
      <w:pPr>
        <w:pStyle w:val="12"/>
        <w:rPr>
          <w:rFonts w:ascii="Times New Roman" w:hAnsi="Times New Roman" w:eastAsia="仿宋_GB2312" w:cs="仿宋_GB2312"/>
          <w:sz w:val="32"/>
          <w:szCs w:val="32"/>
        </w:rPr>
      </w:pPr>
      <w:r>
        <w:rPr>
          <w:rFonts w:hint="eastAsia" w:ascii="Times New Roman" w:hAnsi="Times New Roman" w:eastAsia="仿宋_GB2312" w:cs="仿宋_GB2312"/>
          <w:sz w:val="32"/>
          <w:szCs w:val="32"/>
        </w:rPr>
        <w:t>公开时间：</w:t>
      </w:r>
      <w:r>
        <w:rPr>
          <w:rFonts w:ascii="Times New Roman" w:hAnsi="Times New Roman" w:eastAsia="仿宋_GB2312" w:cs="仿宋_GB2312"/>
          <w:sz w:val="32"/>
          <w:szCs w:val="32"/>
        </w:rPr>
        <w:t>202</w:t>
      </w:r>
      <w:r>
        <w:rPr>
          <w:rFonts w:hint="default" w:ascii="Times New Roman" w:hAnsi="Times New Roman" w:eastAsia="仿宋_GB2312" w:cs="仿宋_GB2312"/>
          <w:sz w:val="32"/>
          <w:szCs w:val="32"/>
          <w:lang w:val="en"/>
        </w:rPr>
        <w:t>5</w:t>
      </w:r>
      <w:r>
        <w:rPr>
          <w:rFonts w:hint="eastAsia" w:ascii="Times New Roman" w:hAnsi="Times New Roman" w:eastAsia="仿宋_GB2312" w:cs="仿宋_GB2312"/>
          <w:sz w:val="32"/>
          <w:szCs w:val="32"/>
        </w:rPr>
        <w:t>年</w:t>
      </w:r>
      <w:r>
        <w:rPr>
          <w:rFonts w:hint="eastAsia" w:ascii="Times New Roman" w:hAnsi="Times New Roman" w:eastAsia="仿宋_GB2312" w:cs="仿宋_GB2312"/>
          <w:sz w:val="32"/>
          <w:szCs w:val="32"/>
          <w:lang w:val="en-US" w:eastAsia="zh-CN"/>
        </w:rPr>
        <w:t>9</w:t>
      </w:r>
      <w:r>
        <w:rPr>
          <w:rFonts w:hint="eastAsia" w:ascii="Times New Roman" w:hAnsi="Times New Roman" w:eastAsia="仿宋_GB2312" w:cs="仿宋_GB2312"/>
          <w:sz w:val="32"/>
          <w:szCs w:val="32"/>
        </w:rPr>
        <w:t>月</w:t>
      </w:r>
      <w:r>
        <w:rPr>
          <w:rFonts w:hint="eastAsia" w:ascii="Times New Roman" w:hAnsi="Times New Roman" w:eastAsia="仿宋_GB2312" w:cs="仿宋_GB2312"/>
          <w:sz w:val="32"/>
          <w:szCs w:val="32"/>
          <w:lang w:val="en-US" w:eastAsia="zh-CN"/>
        </w:rPr>
        <w:t>1</w:t>
      </w:r>
      <w:r>
        <w:rPr>
          <w:rFonts w:hint="default" w:ascii="Times New Roman" w:hAnsi="Times New Roman" w:eastAsia="仿宋_GB2312" w:cs="仿宋_GB2312"/>
          <w:sz w:val="32"/>
          <w:szCs w:val="32"/>
          <w:lang w:val="en" w:eastAsia="zh-CN"/>
        </w:rPr>
        <w:t>8</w:t>
      </w:r>
      <w:bookmarkStart w:id="121" w:name="_GoBack"/>
      <w:bookmarkEnd w:id="121"/>
      <w:r>
        <w:rPr>
          <w:rFonts w:hint="eastAsia" w:ascii="Times New Roman" w:hAnsi="Times New Roman" w:eastAsia="仿宋_GB2312" w:cs="仿宋_GB2312"/>
          <w:sz w:val="32"/>
          <w:szCs w:val="32"/>
        </w:rPr>
        <w:t>日</w:t>
      </w:r>
    </w:p>
    <w:p/>
    <w:p>
      <w:pPr>
        <w:spacing w:before="0" w:beforeLines="0" w:after="0" w:afterLines="0" w:line="240" w:lineRule="auto"/>
        <w:ind w:left="0" w:leftChars="0" w:right="0" w:rightChars="0" w:firstLine="0" w:firstLineChars="0"/>
        <w:jc w:val="center"/>
      </w:pPr>
      <w:bookmarkStart w:id="7" w:name="_Toc1057861213_WPSOffice_Type2"/>
    </w:p>
    <w:p>
      <w:pPr>
        <w:pStyle w:val="38"/>
        <w:tabs>
          <w:tab w:val="right" w:leader="dot" w:pos="8306"/>
        </w:tabs>
      </w:pPr>
      <w:r>
        <w:rPr>
          <w:b/>
          <w:bCs/>
        </w:rPr>
        <w:fldChar w:fldCharType="begin"/>
      </w:r>
      <w:r>
        <w:instrText xml:space="preserve"> HYPERLINK \l _Toc2043506815_WPSOffice_Level1 </w:instrText>
      </w:r>
      <w:r>
        <w:rPr>
          <w:b/>
          <w:bCs/>
        </w:rPr>
        <w:fldChar w:fldCharType="separate"/>
      </w:r>
      <w:r>
        <w:rPr>
          <w:rFonts w:hint="eastAsia" w:ascii="Times New Roman" w:hAnsi="Times New Roman" w:eastAsia="方正小标宋简体" w:cs="方正小标宋简体"/>
          <w:b/>
          <w:bCs/>
        </w:rPr>
        <w:t>第一部分单位概况</w:t>
      </w:r>
      <w:r>
        <w:rPr>
          <w:b/>
          <w:bCs/>
        </w:rPr>
        <w:tab/>
      </w:r>
      <w:bookmarkStart w:id="8" w:name="_Toc2043506815_WPSOffice_Level1Page"/>
      <w:r>
        <w:rPr>
          <w:b/>
          <w:bCs/>
        </w:rPr>
        <w:t>3</w:t>
      </w:r>
      <w:bookmarkEnd w:id="8"/>
      <w:r>
        <w:rPr>
          <w:b/>
          <w:bCs/>
        </w:rPr>
        <w:fldChar w:fldCharType="end"/>
      </w:r>
    </w:p>
    <w:p>
      <w:pPr>
        <w:pStyle w:val="39"/>
        <w:tabs>
          <w:tab w:val="right" w:leader="dot" w:pos="8306"/>
        </w:tabs>
      </w:pPr>
      <w:r>
        <w:fldChar w:fldCharType="begin"/>
      </w:r>
      <w:r>
        <w:instrText xml:space="preserve"> HYPERLINK \l _Toc1549143691_WPSOffice_Level2 </w:instrText>
      </w:r>
      <w:r>
        <w:fldChar w:fldCharType="separate"/>
      </w:r>
      <w:r>
        <w:rPr>
          <w:rFonts w:hint="eastAsia" w:ascii="Times New Roman" w:hAnsi="Times New Roman" w:eastAsia="黑体" w:cs="Times New Roman"/>
        </w:rPr>
        <w:t>一、 单位职责</w:t>
      </w:r>
      <w:r>
        <w:tab/>
      </w:r>
      <w:bookmarkStart w:id="9" w:name="_Toc1549143691_WPSOffice_Level2Page"/>
      <w:r>
        <w:t>3</w:t>
      </w:r>
      <w:bookmarkEnd w:id="9"/>
      <w:r>
        <w:fldChar w:fldCharType="end"/>
      </w:r>
    </w:p>
    <w:p>
      <w:pPr>
        <w:pStyle w:val="39"/>
        <w:tabs>
          <w:tab w:val="right" w:leader="dot" w:pos="8306"/>
        </w:tabs>
      </w:pPr>
      <w:r>
        <w:fldChar w:fldCharType="begin"/>
      </w:r>
      <w:r>
        <w:instrText xml:space="preserve"> HYPERLINK \l _Toc1970451607_WPSOffice_Level2 </w:instrText>
      </w:r>
      <w:r>
        <w:fldChar w:fldCharType="separate"/>
      </w:r>
      <w:r>
        <w:rPr>
          <w:rFonts w:hint="eastAsia" w:ascii="Times New Roman" w:hAnsi="Times New Roman" w:eastAsia="黑体" w:cs="Times New Roman"/>
        </w:rPr>
        <w:t>二、机构设置</w:t>
      </w:r>
      <w:r>
        <w:tab/>
      </w:r>
      <w:bookmarkStart w:id="10" w:name="_Toc1970451607_WPSOffice_Level2Page"/>
      <w:r>
        <w:t>3</w:t>
      </w:r>
      <w:bookmarkEnd w:id="10"/>
      <w:r>
        <w:fldChar w:fldCharType="end"/>
      </w:r>
    </w:p>
    <w:p>
      <w:pPr>
        <w:pStyle w:val="38"/>
        <w:tabs>
          <w:tab w:val="right" w:leader="dot" w:pos="8306"/>
        </w:tabs>
      </w:pPr>
      <w:r>
        <w:rPr>
          <w:b/>
          <w:bCs/>
        </w:rPr>
        <w:fldChar w:fldCharType="begin"/>
      </w:r>
      <w:r>
        <w:instrText xml:space="preserve"> HYPERLINK \l _Toc1473260737_WPSOffice_Level1 </w:instrText>
      </w:r>
      <w:r>
        <w:rPr>
          <w:b/>
          <w:bCs/>
        </w:rPr>
        <w:fldChar w:fldCharType="separate"/>
      </w:r>
      <w:r>
        <w:rPr>
          <w:rFonts w:hint="eastAsia" w:ascii="Times New Roman" w:hAnsi="Times New Roman" w:eastAsia="方正小标宋简体" w:cs="方正小标宋简体"/>
          <w:b/>
          <w:bCs/>
        </w:rPr>
        <w:t>第二部分</w:t>
      </w:r>
      <w:r>
        <w:rPr>
          <w:rFonts w:ascii="Times New Roman" w:hAnsi="Times New Roman" w:eastAsia="方正小标宋简体" w:cs="方正小标宋简体"/>
          <w:b/>
          <w:bCs/>
        </w:rPr>
        <w:t>2024</w:t>
      </w:r>
      <w:r>
        <w:rPr>
          <w:rFonts w:hint="eastAsia" w:ascii="Times New Roman" w:hAnsi="Times New Roman" w:eastAsia="方正小标宋简体" w:cs="方正小标宋简体"/>
          <w:b/>
          <w:bCs/>
        </w:rPr>
        <w:t>年度单位决算情况说明</w:t>
      </w:r>
      <w:r>
        <w:rPr>
          <w:b/>
          <w:bCs/>
        </w:rPr>
        <w:tab/>
      </w:r>
      <w:bookmarkStart w:id="11" w:name="_Toc1473260737_WPSOffice_Level1Page"/>
      <w:r>
        <w:rPr>
          <w:b/>
          <w:bCs/>
        </w:rPr>
        <w:t>4</w:t>
      </w:r>
      <w:bookmarkEnd w:id="11"/>
      <w:r>
        <w:rPr>
          <w:b/>
          <w:bCs/>
        </w:rPr>
        <w:fldChar w:fldCharType="end"/>
      </w:r>
    </w:p>
    <w:p>
      <w:pPr>
        <w:pStyle w:val="39"/>
        <w:tabs>
          <w:tab w:val="right" w:leader="dot" w:pos="8306"/>
        </w:tabs>
      </w:pPr>
      <w:r>
        <w:fldChar w:fldCharType="begin"/>
      </w:r>
      <w:r>
        <w:instrText xml:space="preserve"> HYPERLINK \l _Toc1688785935_WPSOffice_Level2 </w:instrText>
      </w:r>
      <w:r>
        <w:fldChar w:fldCharType="separate"/>
      </w:r>
      <w:r>
        <w:rPr>
          <w:rFonts w:hint="eastAsia" w:ascii="Times New Roman" w:hAnsi="Times New Roman" w:eastAsia="黑体" w:cs="Times New Roman"/>
        </w:rPr>
        <w:t>一、收入支出决算总体情况说明</w:t>
      </w:r>
      <w:r>
        <w:tab/>
      </w:r>
      <w:bookmarkStart w:id="12" w:name="_Toc1688785935_WPSOffice_Level2Page"/>
      <w:r>
        <w:t>4</w:t>
      </w:r>
      <w:bookmarkEnd w:id="12"/>
      <w:r>
        <w:fldChar w:fldCharType="end"/>
      </w:r>
    </w:p>
    <w:p>
      <w:pPr>
        <w:pStyle w:val="39"/>
        <w:tabs>
          <w:tab w:val="right" w:leader="dot" w:pos="8306"/>
        </w:tabs>
      </w:pPr>
      <w:r>
        <w:fldChar w:fldCharType="begin"/>
      </w:r>
      <w:r>
        <w:instrText xml:space="preserve"> HYPERLINK \l _Toc1611217270_WPSOffice_Level2 </w:instrText>
      </w:r>
      <w:r>
        <w:fldChar w:fldCharType="separate"/>
      </w:r>
      <w:r>
        <w:rPr>
          <w:rFonts w:hint="eastAsia" w:ascii="Times New Roman" w:hAnsi="Times New Roman" w:eastAsia="黑体" w:cs="Times New Roman"/>
        </w:rPr>
        <w:t>二、收入决算情况说明</w:t>
      </w:r>
      <w:r>
        <w:tab/>
      </w:r>
      <w:bookmarkStart w:id="13" w:name="_Toc1611217270_WPSOffice_Level2Page"/>
      <w:r>
        <w:t>4</w:t>
      </w:r>
      <w:bookmarkEnd w:id="13"/>
      <w:r>
        <w:fldChar w:fldCharType="end"/>
      </w:r>
    </w:p>
    <w:p>
      <w:pPr>
        <w:pStyle w:val="39"/>
        <w:tabs>
          <w:tab w:val="right" w:leader="dot" w:pos="8306"/>
        </w:tabs>
      </w:pPr>
      <w:r>
        <w:fldChar w:fldCharType="begin"/>
      </w:r>
      <w:r>
        <w:instrText xml:space="preserve"> HYPERLINK \l _Toc1930901116_WPSOffice_Level2 </w:instrText>
      </w:r>
      <w:r>
        <w:fldChar w:fldCharType="separate"/>
      </w:r>
      <w:r>
        <w:rPr>
          <w:rFonts w:hint="eastAsia" w:ascii="Times New Roman" w:hAnsi="Times New Roman" w:eastAsia="黑体" w:cs="Times New Roman"/>
        </w:rPr>
        <w:t>三、支出决算情况说明</w:t>
      </w:r>
      <w:r>
        <w:tab/>
      </w:r>
      <w:bookmarkStart w:id="14" w:name="_Toc1930901116_WPSOffice_Level2Page"/>
      <w:r>
        <w:t>5</w:t>
      </w:r>
      <w:bookmarkEnd w:id="14"/>
      <w:r>
        <w:fldChar w:fldCharType="end"/>
      </w:r>
    </w:p>
    <w:p>
      <w:pPr>
        <w:pStyle w:val="39"/>
        <w:tabs>
          <w:tab w:val="right" w:leader="dot" w:pos="8306"/>
        </w:tabs>
      </w:pPr>
      <w:r>
        <w:fldChar w:fldCharType="begin"/>
      </w:r>
      <w:r>
        <w:instrText xml:space="preserve"> HYPERLINK \l _Toc632478880_WPSOffice_Level2 </w:instrText>
      </w:r>
      <w:r>
        <w:fldChar w:fldCharType="separate"/>
      </w:r>
      <w:r>
        <w:rPr>
          <w:rFonts w:hint="eastAsia" w:ascii="Times New Roman" w:hAnsi="Times New Roman" w:eastAsia="黑体" w:cs="Times New Roman"/>
        </w:rPr>
        <w:t>四、财政拨款收入支出决算总体情况说明</w:t>
      </w:r>
      <w:r>
        <w:tab/>
      </w:r>
      <w:bookmarkStart w:id="15" w:name="_Toc632478880_WPSOffice_Level2Page"/>
      <w:r>
        <w:t>6</w:t>
      </w:r>
      <w:bookmarkEnd w:id="15"/>
      <w:r>
        <w:fldChar w:fldCharType="end"/>
      </w:r>
    </w:p>
    <w:p>
      <w:pPr>
        <w:pStyle w:val="39"/>
        <w:tabs>
          <w:tab w:val="right" w:leader="dot" w:pos="8306"/>
        </w:tabs>
      </w:pPr>
      <w:r>
        <w:fldChar w:fldCharType="begin"/>
      </w:r>
      <w:r>
        <w:instrText xml:space="preserve"> HYPERLINK \l _Toc1991375312_WPSOffice_Level2 </w:instrText>
      </w:r>
      <w:r>
        <w:fldChar w:fldCharType="separate"/>
      </w:r>
      <w:r>
        <w:rPr>
          <w:rFonts w:hint="eastAsia" w:ascii="Times New Roman" w:hAnsi="Times New Roman" w:eastAsia="黑体" w:cs="Times New Roman"/>
        </w:rPr>
        <w:t>五、一般公共预算财政拨款支出决算情况说明</w:t>
      </w:r>
      <w:r>
        <w:tab/>
      </w:r>
      <w:bookmarkStart w:id="16" w:name="_Toc1991375312_WPSOffice_Level2Page"/>
      <w:r>
        <w:t>6</w:t>
      </w:r>
      <w:bookmarkEnd w:id="16"/>
      <w:r>
        <w:fldChar w:fldCharType="end"/>
      </w:r>
    </w:p>
    <w:p>
      <w:pPr>
        <w:pStyle w:val="39"/>
        <w:tabs>
          <w:tab w:val="right" w:leader="dot" w:pos="8306"/>
        </w:tabs>
      </w:pPr>
      <w:r>
        <w:fldChar w:fldCharType="begin"/>
      </w:r>
      <w:r>
        <w:instrText xml:space="preserve"> HYPERLINK \l _Toc1640554594_WPSOffice_Level2 </w:instrText>
      </w:r>
      <w:r>
        <w:fldChar w:fldCharType="separate"/>
      </w:r>
      <w:r>
        <w:rPr>
          <w:rFonts w:hint="eastAsia" w:ascii="Times New Roman" w:hAnsi="Times New Roman" w:eastAsia="黑体" w:cs="Times New Roman"/>
        </w:rPr>
        <w:t>六、一般公共预算财政拨款基本支出决算情况说明</w:t>
      </w:r>
      <w:r>
        <w:tab/>
      </w:r>
      <w:bookmarkStart w:id="17" w:name="_Toc1640554594_WPSOffice_Level2Page"/>
      <w:r>
        <w:t>9</w:t>
      </w:r>
      <w:bookmarkEnd w:id="17"/>
      <w:r>
        <w:fldChar w:fldCharType="end"/>
      </w:r>
    </w:p>
    <w:p>
      <w:pPr>
        <w:pStyle w:val="39"/>
        <w:tabs>
          <w:tab w:val="right" w:leader="dot" w:pos="8306"/>
        </w:tabs>
      </w:pPr>
      <w:r>
        <w:fldChar w:fldCharType="begin"/>
      </w:r>
      <w:r>
        <w:instrText xml:space="preserve"> HYPERLINK \l _Toc1098142463_WPSOffice_Level2 </w:instrText>
      </w:r>
      <w:r>
        <w:fldChar w:fldCharType="separate"/>
      </w:r>
      <w:r>
        <w:rPr>
          <w:rFonts w:hint="eastAsia" w:ascii="Times New Roman" w:hAnsi="Times New Roman" w:eastAsia="黑体" w:cs="Times New Roman"/>
        </w:rPr>
        <w:t>七、财政拨款“三公”经费支出决算情况说明</w:t>
      </w:r>
      <w:r>
        <w:tab/>
      </w:r>
      <w:bookmarkStart w:id="18" w:name="_Toc1098142463_WPSOffice_Level2Page"/>
      <w:r>
        <w:t>10</w:t>
      </w:r>
      <w:bookmarkEnd w:id="18"/>
      <w:r>
        <w:fldChar w:fldCharType="end"/>
      </w:r>
    </w:p>
    <w:p>
      <w:pPr>
        <w:pStyle w:val="39"/>
        <w:tabs>
          <w:tab w:val="right" w:leader="dot" w:pos="8306"/>
        </w:tabs>
      </w:pPr>
      <w:r>
        <w:fldChar w:fldCharType="begin"/>
      </w:r>
      <w:r>
        <w:instrText xml:space="preserve"> HYPERLINK \l _Toc687184934_WPSOffice_Level2 </w:instrText>
      </w:r>
      <w:r>
        <w:fldChar w:fldCharType="separate"/>
      </w:r>
      <w:r>
        <w:rPr>
          <w:rFonts w:hint="eastAsia" w:ascii="Times New Roman" w:hAnsi="Times New Roman" w:eastAsia="黑体" w:cs="Times New Roman"/>
        </w:rPr>
        <w:t>八、政府性基金预算支出决算情况说明</w:t>
      </w:r>
      <w:r>
        <w:tab/>
      </w:r>
      <w:bookmarkStart w:id="19" w:name="_Toc687184934_WPSOffice_Level2Page"/>
      <w:r>
        <w:t>11</w:t>
      </w:r>
      <w:bookmarkEnd w:id="19"/>
      <w:r>
        <w:fldChar w:fldCharType="end"/>
      </w:r>
    </w:p>
    <w:p>
      <w:pPr>
        <w:pStyle w:val="39"/>
        <w:tabs>
          <w:tab w:val="right" w:leader="dot" w:pos="8306"/>
        </w:tabs>
      </w:pPr>
      <w:r>
        <w:fldChar w:fldCharType="begin"/>
      </w:r>
      <w:r>
        <w:instrText xml:space="preserve"> HYPERLINK \l _Toc1319603203_WPSOffice_Level2 </w:instrText>
      </w:r>
      <w:r>
        <w:fldChar w:fldCharType="separate"/>
      </w:r>
      <w:r>
        <w:rPr>
          <w:rFonts w:hint="eastAsia" w:ascii="Times New Roman" w:hAnsi="Times New Roman" w:eastAsia="黑体" w:cs="Times New Roman"/>
        </w:rPr>
        <w:t>九、国有资本经营预算支出决算情况说明</w:t>
      </w:r>
      <w:r>
        <w:tab/>
      </w:r>
      <w:bookmarkStart w:id="20" w:name="_Toc1319603203_WPSOffice_Level2Page"/>
      <w:r>
        <w:t>11</w:t>
      </w:r>
      <w:bookmarkEnd w:id="20"/>
      <w:r>
        <w:fldChar w:fldCharType="end"/>
      </w:r>
    </w:p>
    <w:p>
      <w:pPr>
        <w:pStyle w:val="39"/>
        <w:tabs>
          <w:tab w:val="right" w:leader="dot" w:pos="8306"/>
        </w:tabs>
      </w:pPr>
      <w:r>
        <w:fldChar w:fldCharType="begin"/>
      </w:r>
      <w:r>
        <w:instrText xml:space="preserve"> HYPERLINK \l _Toc701175293_WPSOffice_Level2 </w:instrText>
      </w:r>
      <w:r>
        <w:fldChar w:fldCharType="separate"/>
      </w:r>
      <w:r>
        <w:rPr>
          <w:rFonts w:hint="eastAsia" w:ascii="Times New Roman" w:hAnsi="Times New Roman" w:eastAsia="黑体" w:cs="Times New Roman"/>
        </w:rPr>
        <w:t>十、其他重要事项的情况说明</w:t>
      </w:r>
      <w:r>
        <w:tab/>
      </w:r>
      <w:bookmarkStart w:id="21" w:name="_Toc701175293_WPSOffice_Level2Page"/>
      <w:r>
        <w:t>11</w:t>
      </w:r>
      <w:bookmarkEnd w:id="21"/>
      <w:r>
        <w:fldChar w:fldCharType="end"/>
      </w:r>
    </w:p>
    <w:p>
      <w:pPr>
        <w:pStyle w:val="38"/>
        <w:tabs>
          <w:tab w:val="right" w:leader="dot" w:pos="8306"/>
        </w:tabs>
      </w:pPr>
      <w:r>
        <w:rPr>
          <w:b/>
          <w:bCs/>
        </w:rPr>
        <w:fldChar w:fldCharType="begin"/>
      </w:r>
      <w:r>
        <w:instrText xml:space="preserve"> HYPERLINK \l _Toc1767398368_WPSOffice_Level1 </w:instrText>
      </w:r>
      <w:r>
        <w:rPr>
          <w:b/>
          <w:bCs/>
        </w:rPr>
        <w:fldChar w:fldCharType="separate"/>
      </w:r>
      <w:r>
        <w:rPr>
          <w:rFonts w:hint="eastAsia" w:ascii="Times New Roman" w:hAnsi="Times New Roman" w:eastAsia="黑体" w:cs="Times New Roman"/>
          <w:b/>
          <w:bCs/>
        </w:rPr>
        <w:t>第三部分名词解释</w:t>
      </w:r>
      <w:r>
        <w:rPr>
          <w:b/>
          <w:bCs/>
        </w:rPr>
        <w:tab/>
      </w:r>
      <w:bookmarkStart w:id="22" w:name="_Toc1767398368_WPSOffice_Level1Page"/>
      <w:r>
        <w:rPr>
          <w:b/>
          <w:bCs/>
        </w:rPr>
        <w:t>14</w:t>
      </w:r>
      <w:bookmarkEnd w:id="22"/>
      <w:r>
        <w:rPr>
          <w:b/>
          <w:bCs/>
        </w:rPr>
        <w:fldChar w:fldCharType="end"/>
      </w:r>
    </w:p>
    <w:p>
      <w:pPr>
        <w:pStyle w:val="38"/>
        <w:tabs>
          <w:tab w:val="right" w:leader="dot" w:pos="8306"/>
        </w:tabs>
      </w:pPr>
      <w:r>
        <w:rPr>
          <w:b/>
          <w:bCs/>
        </w:rPr>
        <w:fldChar w:fldCharType="begin"/>
      </w:r>
      <w:r>
        <w:instrText xml:space="preserve"> HYPERLINK \l _Toc1689653108_WPSOffice_Level1 </w:instrText>
      </w:r>
      <w:r>
        <w:rPr>
          <w:b/>
          <w:bCs/>
        </w:rPr>
        <w:fldChar w:fldCharType="separate"/>
      </w:r>
      <w:r>
        <w:rPr>
          <w:rFonts w:hint="eastAsia" w:ascii="Times New Roman" w:hAnsi="Times New Roman" w:eastAsia="黑体" w:cs="Times New Roman"/>
          <w:b/>
          <w:bCs/>
        </w:rPr>
        <w:t>第四部分 附件</w:t>
      </w:r>
      <w:r>
        <w:rPr>
          <w:b/>
          <w:bCs/>
        </w:rPr>
        <w:tab/>
      </w:r>
      <w:bookmarkStart w:id="23" w:name="_Toc1689653108_WPSOffice_Level1Page"/>
      <w:r>
        <w:rPr>
          <w:b/>
          <w:bCs/>
        </w:rPr>
        <w:t>18</w:t>
      </w:r>
      <w:bookmarkEnd w:id="23"/>
      <w:r>
        <w:rPr>
          <w:b/>
          <w:bCs/>
        </w:rPr>
        <w:fldChar w:fldCharType="end"/>
      </w:r>
    </w:p>
    <w:p>
      <w:pPr>
        <w:pStyle w:val="38"/>
        <w:tabs>
          <w:tab w:val="right" w:leader="dot" w:pos="8306"/>
        </w:tabs>
      </w:pPr>
      <w:r>
        <w:rPr>
          <w:b/>
          <w:bCs/>
        </w:rPr>
        <w:fldChar w:fldCharType="begin"/>
      </w:r>
      <w:r>
        <w:instrText xml:space="preserve"> HYPERLINK \l _Toc1631164158_WPSOffice_Level1 </w:instrText>
      </w:r>
      <w:r>
        <w:rPr>
          <w:b/>
          <w:bCs/>
        </w:rPr>
        <w:fldChar w:fldCharType="separate"/>
      </w:r>
      <w:r>
        <w:rPr>
          <w:rFonts w:hint="eastAsia" w:ascii="Times New Roman" w:hAnsi="Times New Roman" w:eastAsia="黑体" w:cs="Times New Roman"/>
          <w:b/>
          <w:bCs/>
        </w:rPr>
        <w:t>第五部分 附表</w:t>
      </w:r>
      <w:r>
        <w:rPr>
          <w:b/>
          <w:bCs/>
        </w:rPr>
        <w:tab/>
      </w:r>
      <w:bookmarkStart w:id="24" w:name="_Toc1631164158_WPSOffice_Level1Page"/>
      <w:r>
        <w:rPr>
          <w:b/>
          <w:bCs/>
        </w:rPr>
        <w:t>19</w:t>
      </w:r>
      <w:bookmarkEnd w:id="24"/>
      <w:r>
        <w:rPr>
          <w:b/>
          <w:bCs/>
        </w:rPr>
        <w:fldChar w:fldCharType="end"/>
      </w:r>
    </w:p>
    <w:p>
      <w:pPr>
        <w:pStyle w:val="39"/>
        <w:tabs>
          <w:tab w:val="right" w:leader="dot" w:pos="8306"/>
        </w:tabs>
      </w:pPr>
      <w:r>
        <w:fldChar w:fldCharType="begin"/>
      </w:r>
      <w:r>
        <w:instrText xml:space="preserve"> HYPERLINK \l _Toc3982282_WPSOffice_Level2 </w:instrText>
      </w:r>
      <w:r>
        <w:fldChar w:fldCharType="separate"/>
      </w:r>
      <w:r>
        <w:rPr>
          <w:rFonts w:hint="eastAsia" w:ascii="Times New Roman" w:hAnsi="Times New Roman" w:eastAsia="仿宋_GB2312" w:cs="仿宋_GB2312"/>
        </w:rPr>
        <w:t>一、收入支出决算总表</w:t>
      </w:r>
      <w:r>
        <w:tab/>
      </w:r>
      <w:bookmarkStart w:id="25" w:name="_Toc3982282_WPSOffice_Level2Page"/>
      <w:r>
        <w:t>19</w:t>
      </w:r>
      <w:bookmarkEnd w:id="25"/>
      <w:r>
        <w:fldChar w:fldCharType="end"/>
      </w:r>
    </w:p>
    <w:p>
      <w:pPr>
        <w:pStyle w:val="39"/>
        <w:tabs>
          <w:tab w:val="right" w:leader="dot" w:pos="8306"/>
        </w:tabs>
      </w:pPr>
      <w:r>
        <w:fldChar w:fldCharType="begin"/>
      </w:r>
      <w:r>
        <w:instrText xml:space="preserve"> HYPERLINK \l _Toc746275057_WPSOffice_Level2 </w:instrText>
      </w:r>
      <w:r>
        <w:fldChar w:fldCharType="separate"/>
      </w:r>
      <w:r>
        <w:rPr>
          <w:rFonts w:hint="eastAsia" w:ascii="Times New Roman" w:hAnsi="Times New Roman" w:eastAsia="仿宋_GB2312" w:cs="仿宋_GB2312"/>
        </w:rPr>
        <w:t>二、收入决算表</w:t>
      </w:r>
      <w:r>
        <w:tab/>
      </w:r>
      <w:bookmarkStart w:id="26" w:name="_Toc746275057_WPSOffice_Level2Page"/>
      <w:r>
        <w:t>19</w:t>
      </w:r>
      <w:bookmarkEnd w:id="26"/>
      <w:r>
        <w:fldChar w:fldCharType="end"/>
      </w:r>
    </w:p>
    <w:p>
      <w:pPr>
        <w:pStyle w:val="39"/>
        <w:tabs>
          <w:tab w:val="right" w:leader="dot" w:pos="8306"/>
        </w:tabs>
      </w:pPr>
      <w:r>
        <w:fldChar w:fldCharType="begin"/>
      </w:r>
      <w:r>
        <w:instrText xml:space="preserve"> HYPERLINK \l _Toc976680099_WPSOffice_Level2 </w:instrText>
      </w:r>
      <w:r>
        <w:fldChar w:fldCharType="separate"/>
      </w:r>
      <w:r>
        <w:rPr>
          <w:rFonts w:hint="eastAsia" w:ascii="Times New Roman" w:hAnsi="Times New Roman" w:eastAsia="仿宋_GB2312" w:cs="仿宋_GB2312"/>
        </w:rPr>
        <w:t>三、支出决算表</w:t>
      </w:r>
      <w:r>
        <w:tab/>
      </w:r>
      <w:bookmarkStart w:id="27" w:name="_Toc976680099_WPSOffice_Level2Page"/>
      <w:r>
        <w:t>19</w:t>
      </w:r>
      <w:bookmarkEnd w:id="27"/>
      <w:r>
        <w:fldChar w:fldCharType="end"/>
      </w:r>
    </w:p>
    <w:p>
      <w:pPr>
        <w:pStyle w:val="39"/>
        <w:tabs>
          <w:tab w:val="right" w:leader="dot" w:pos="8306"/>
        </w:tabs>
      </w:pPr>
      <w:r>
        <w:fldChar w:fldCharType="begin"/>
      </w:r>
      <w:r>
        <w:instrText xml:space="preserve"> HYPERLINK \l _Toc1220427644_WPSOffice_Level2 </w:instrText>
      </w:r>
      <w:r>
        <w:fldChar w:fldCharType="separate"/>
      </w:r>
      <w:r>
        <w:rPr>
          <w:rFonts w:hint="eastAsia" w:ascii="Times New Roman" w:hAnsi="Times New Roman" w:eastAsia="仿宋_GB2312" w:cs="仿宋_GB2312"/>
        </w:rPr>
        <w:t>四、财政拨款收入支出决算总表</w:t>
      </w:r>
      <w:r>
        <w:tab/>
      </w:r>
      <w:bookmarkStart w:id="28" w:name="_Toc1220427644_WPSOffice_Level2Page"/>
      <w:r>
        <w:t>19</w:t>
      </w:r>
      <w:bookmarkEnd w:id="28"/>
      <w:r>
        <w:fldChar w:fldCharType="end"/>
      </w:r>
    </w:p>
    <w:p>
      <w:pPr>
        <w:pStyle w:val="39"/>
        <w:tabs>
          <w:tab w:val="right" w:leader="dot" w:pos="8306"/>
        </w:tabs>
      </w:pPr>
      <w:r>
        <w:fldChar w:fldCharType="begin"/>
      </w:r>
      <w:r>
        <w:instrText xml:space="preserve"> HYPERLINK \l _Toc224461743_WPSOffice_Level2 </w:instrText>
      </w:r>
      <w:r>
        <w:fldChar w:fldCharType="separate"/>
      </w:r>
      <w:r>
        <w:rPr>
          <w:rFonts w:hint="eastAsia" w:ascii="Times New Roman" w:hAnsi="Times New Roman" w:eastAsia="仿宋_GB2312" w:cs="仿宋_GB2312"/>
        </w:rPr>
        <w:t>五、财政拨款支出决算明细表</w:t>
      </w:r>
      <w:r>
        <w:tab/>
      </w:r>
      <w:bookmarkStart w:id="29" w:name="_Toc224461743_WPSOffice_Level2Page"/>
      <w:r>
        <w:t>19</w:t>
      </w:r>
      <w:bookmarkEnd w:id="29"/>
      <w:r>
        <w:fldChar w:fldCharType="end"/>
      </w:r>
    </w:p>
    <w:p>
      <w:pPr>
        <w:pStyle w:val="39"/>
        <w:tabs>
          <w:tab w:val="right" w:leader="dot" w:pos="8306"/>
        </w:tabs>
      </w:pPr>
      <w:r>
        <w:fldChar w:fldCharType="begin"/>
      </w:r>
      <w:r>
        <w:instrText xml:space="preserve"> HYPERLINK \l _Toc1318413581_WPSOffice_Level2 </w:instrText>
      </w:r>
      <w:r>
        <w:fldChar w:fldCharType="separate"/>
      </w:r>
      <w:r>
        <w:rPr>
          <w:rFonts w:hint="eastAsia" w:ascii="Times New Roman" w:hAnsi="Times New Roman" w:eastAsia="仿宋_GB2312" w:cs="仿宋_GB2312"/>
        </w:rPr>
        <w:t>六、一般公共预算财政拨款支出决算表</w:t>
      </w:r>
      <w:r>
        <w:tab/>
      </w:r>
      <w:bookmarkStart w:id="30" w:name="_Toc1318413581_WPSOffice_Level2Page"/>
      <w:r>
        <w:t>19</w:t>
      </w:r>
      <w:bookmarkEnd w:id="30"/>
      <w:r>
        <w:fldChar w:fldCharType="end"/>
      </w:r>
    </w:p>
    <w:p>
      <w:pPr>
        <w:pStyle w:val="39"/>
        <w:tabs>
          <w:tab w:val="right" w:leader="dot" w:pos="8306"/>
        </w:tabs>
      </w:pPr>
      <w:r>
        <w:fldChar w:fldCharType="begin"/>
      </w:r>
      <w:r>
        <w:instrText xml:space="preserve"> HYPERLINK \l _Toc1904105286_WPSOffice_Level2 </w:instrText>
      </w:r>
      <w:r>
        <w:fldChar w:fldCharType="separate"/>
      </w:r>
      <w:r>
        <w:rPr>
          <w:rFonts w:hint="eastAsia" w:ascii="Times New Roman" w:hAnsi="Times New Roman" w:eastAsia="仿宋_GB2312" w:cs="仿宋_GB2312"/>
        </w:rPr>
        <w:t>七、一般公共预算财政拨款支出决算明细表</w:t>
      </w:r>
      <w:r>
        <w:tab/>
      </w:r>
      <w:bookmarkStart w:id="31" w:name="_Toc1904105286_WPSOffice_Level2Page"/>
      <w:r>
        <w:t>19</w:t>
      </w:r>
      <w:bookmarkEnd w:id="31"/>
      <w:r>
        <w:fldChar w:fldCharType="end"/>
      </w:r>
    </w:p>
    <w:p>
      <w:pPr>
        <w:pStyle w:val="39"/>
        <w:tabs>
          <w:tab w:val="right" w:leader="dot" w:pos="8306"/>
        </w:tabs>
      </w:pPr>
      <w:r>
        <w:fldChar w:fldCharType="begin"/>
      </w:r>
      <w:r>
        <w:instrText xml:space="preserve"> HYPERLINK \l _Toc997148631_WPSOffice_Level2 </w:instrText>
      </w:r>
      <w:r>
        <w:fldChar w:fldCharType="separate"/>
      </w:r>
      <w:r>
        <w:rPr>
          <w:rFonts w:hint="eastAsia" w:ascii="Times New Roman" w:hAnsi="Times New Roman" w:eastAsia="仿宋_GB2312" w:cs="仿宋_GB2312"/>
        </w:rPr>
        <w:t>八、一般公共预算财政拨款基本支出决算表</w:t>
      </w:r>
      <w:r>
        <w:tab/>
      </w:r>
      <w:bookmarkStart w:id="32" w:name="_Toc997148631_WPSOffice_Level2Page"/>
      <w:r>
        <w:t>19</w:t>
      </w:r>
      <w:bookmarkEnd w:id="32"/>
      <w:r>
        <w:fldChar w:fldCharType="end"/>
      </w:r>
    </w:p>
    <w:p>
      <w:pPr>
        <w:pStyle w:val="39"/>
        <w:tabs>
          <w:tab w:val="right" w:leader="dot" w:pos="8306"/>
        </w:tabs>
      </w:pPr>
      <w:r>
        <w:fldChar w:fldCharType="begin"/>
      </w:r>
      <w:r>
        <w:instrText xml:space="preserve"> HYPERLINK \l _Toc1505366615_WPSOffice_Level2 </w:instrText>
      </w:r>
      <w:r>
        <w:fldChar w:fldCharType="separate"/>
      </w:r>
      <w:r>
        <w:rPr>
          <w:rFonts w:hint="eastAsia" w:ascii="Times New Roman" w:hAnsi="Times New Roman" w:eastAsia="仿宋_GB2312" w:cs="仿宋_GB2312"/>
        </w:rPr>
        <w:t>九、一般公共预算财政拨款项目支出决算表</w:t>
      </w:r>
      <w:r>
        <w:tab/>
      </w:r>
      <w:bookmarkStart w:id="33" w:name="_Toc1505366615_WPSOffice_Level2Page"/>
      <w:r>
        <w:t>19</w:t>
      </w:r>
      <w:bookmarkEnd w:id="33"/>
      <w:r>
        <w:fldChar w:fldCharType="end"/>
      </w:r>
    </w:p>
    <w:p>
      <w:pPr>
        <w:pStyle w:val="39"/>
        <w:tabs>
          <w:tab w:val="right" w:leader="dot" w:pos="8306"/>
        </w:tabs>
      </w:pPr>
      <w:r>
        <w:fldChar w:fldCharType="begin"/>
      </w:r>
      <w:r>
        <w:instrText xml:space="preserve"> HYPERLINK \l _Toc29723283_WPSOffice_Level2 </w:instrText>
      </w:r>
      <w:r>
        <w:fldChar w:fldCharType="separate"/>
      </w:r>
      <w:r>
        <w:rPr>
          <w:rFonts w:hint="eastAsia" w:ascii="Times New Roman" w:hAnsi="Times New Roman" w:eastAsia="仿宋_GB2312" w:cs="仿宋_GB2312"/>
        </w:rPr>
        <w:t>十、政府性基金预算财政拨款收入支出决算表</w:t>
      </w:r>
      <w:r>
        <w:tab/>
      </w:r>
      <w:bookmarkStart w:id="34" w:name="_Toc29723283_WPSOffice_Level2Page"/>
      <w:r>
        <w:t>19</w:t>
      </w:r>
      <w:bookmarkEnd w:id="34"/>
      <w:r>
        <w:fldChar w:fldCharType="end"/>
      </w:r>
    </w:p>
    <w:p>
      <w:pPr>
        <w:pStyle w:val="39"/>
        <w:tabs>
          <w:tab w:val="right" w:leader="dot" w:pos="8306"/>
        </w:tabs>
      </w:pPr>
      <w:r>
        <w:fldChar w:fldCharType="begin"/>
      </w:r>
      <w:r>
        <w:instrText xml:space="preserve"> HYPERLINK \l _Toc1804735014_WPSOffice_Level2 </w:instrText>
      </w:r>
      <w:r>
        <w:fldChar w:fldCharType="separate"/>
      </w:r>
      <w:r>
        <w:rPr>
          <w:rFonts w:hint="eastAsia" w:ascii="Times New Roman" w:hAnsi="Times New Roman" w:eastAsia="仿宋_GB2312" w:cs="仿宋_GB2312"/>
        </w:rPr>
        <w:t>十一、国有资本经营预算财政拨款收入支出决算表</w:t>
      </w:r>
      <w:r>
        <w:tab/>
      </w:r>
      <w:bookmarkStart w:id="35" w:name="_Toc1804735014_WPSOffice_Level2Page"/>
      <w:r>
        <w:t>19</w:t>
      </w:r>
      <w:bookmarkEnd w:id="35"/>
      <w:r>
        <w:fldChar w:fldCharType="end"/>
      </w:r>
    </w:p>
    <w:p>
      <w:pPr>
        <w:pStyle w:val="39"/>
        <w:tabs>
          <w:tab w:val="right" w:leader="dot" w:pos="8306"/>
        </w:tabs>
      </w:pPr>
      <w:r>
        <w:fldChar w:fldCharType="begin"/>
      </w:r>
      <w:r>
        <w:instrText xml:space="preserve"> HYPERLINK \l _Toc647987528_WPSOffice_Level2 </w:instrText>
      </w:r>
      <w:r>
        <w:fldChar w:fldCharType="separate"/>
      </w:r>
      <w:r>
        <w:rPr>
          <w:rFonts w:hint="eastAsia" w:ascii="Times New Roman" w:hAnsi="Times New Roman" w:eastAsia="仿宋_GB2312" w:cs="仿宋_GB2312"/>
        </w:rPr>
        <w:t>十二、国有资本经营预算财政拨款支出决算表</w:t>
      </w:r>
      <w:r>
        <w:tab/>
      </w:r>
      <w:bookmarkStart w:id="36" w:name="_Toc647987528_WPSOffice_Level2Page"/>
      <w:r>
        <w:t>19</w:t>
      </w:r>
      <w:bookmarkEnd w:id="36"/>
      <w:r>
        <w:fldChar w:fldCharType="end"/>
      </w:r>
    </w:p>
    <w:p>
      <w:pPr>
        <w:pStyle w:val="39"/>
        <w:tabs>
          <w:tab w:val="right" w:leader="dot" w:pos="8306"/>
        </w:tabs>
      </w:pPr>
      <w:r>
        <w:fldChar w:fldCharType="begin"/>
      </w:r>
      <w:r>
        <w:instrText xml:space="preserve"> HYPERLINK \l _Toc83002857_WPSOffice_Level2 </w:instrText>
      </w:r>
      <w:r>
        <w:fldChar w:fldCharType="separate"/>
      </w:r>
      <w:r>
        <w:rPr>
          <w:rFonts w:hint="eastAsia" w:ascii="Times New Roman" w:hAnsi="Times New Roman" w:eastAsia="仿宋_GB2312" w:cs="仿宋_GB2312"/>
        </w:rPr>
        <w:t>十三、财政拨款“三公”经费支出决算表</w:t>
      </w:r>
      <w:r>
        <w:tab/>
      </w:r>
      <w:bookmarkStart w:id="37" w:name="_Toc83002857_WPSOffice_Level2Page"/>
      <w:r>
        <w:t>19</w:t>
      </w:r>
      <w:bookmarkEnd w:id="37"/>
      <w:r>
        <w:fldChar w:fldCharType="end"/>
      </w:r>
      <w:bookmarkEnd w:id="7"/>
    </w:p>
    <w:p>
      <w:pPr>
        <w:widowControl/>
        <w:spacing w:line="560" w:lineRule="exact"/>
        <w:jc w:val="left"/>
        <w:rPr>
          <w:rFonts w:eastAsia="仿宋_GB2312" w:cs="仿宋_GB2312"/>
          <w:bCs/>
          <w:kern w:val="44"/>
          <w:sz w:val="32"/>
          <w:szCs w:val="32"/>
        </w:rPr>
      </w:pPr>
      <w:r>
        <w:rPr>
          <w:rFonts w:eastAsia="仿宋_GB2312" w:cs="仿宋_GB2312"/>
          <w:b/>
          <w:sz w:val="32"/>
          <w:szCs w:val="32"/>
        </w:rPr>
        <w:br w:type="page"/>
      </w:r>
    </w:p>
    <w:p>
      <w:pPr>
        <w:pStyle w:val="3"/>
        <w:jc w:val="center"/>
        <w:rPr>
          <w:rStyle w:val="19"/>
          <w:rFonts w:eastAsia="方正小标宋简体" w:cs="方正小标宋简体"/>
          <w:b/>
          <w:bCs w:val="0"/>
        </w:rPr>
      </w:pPr>
      <w:bookmarkStart w:id="38" w:name="_Toc2043506815_WPSOffice_Level1"/>
      <w:r>
        <w:rPr>
          <w:rFonts w:hint="eastAsia" w:eastAsia="方正小标宋简体" w:cs="方正小标宋简体"/>
          <w:b w:val="0"/>
        </w:rPr>
        <w:t>第一部分</w:t>
      </w:r>
      <w:r>
        <w:rPr>
          <w:rStyle w:val="19"/>
          <w:rFonts w:hint="eastAsia" w:eastAsia="方正小标宋简体" w:cs="方正小标宋简体"/>
          <w:b w:val="0"/>
          <w:bCs w:val="0"/>
          <w:lang w:eastAsia="zh-CN"/>
        </w:rPr>
        <w:t>单位</w:t>
      </w:r>
      <w:r>
        <w:rPr>
          <w:rStyle w:val="19"/>
          <w:rFonts w:hint="eastAsia" w:eastAsia="方正小标宋简体" w:cs="方正小标宋简体"/>
          <w:b w:val="0"/>
          <w:bCs w:val="0"/>
        </w:rPr>
        <w:t>概况</w:t>
      </w:r>
      <w:bookmarkEnd w:id="38"/>
    </w:p>
    <w:p>
      <w:pPr>
        <w:widowControl/>
        <w:jc w:val="left"/>
        <w:rPr>
          <w:rFonts w:eastAsia="黑体"/>
          <w:sz w:val="32"/>
          <w:szCs w:val="32"/>
        </w:rPr>
      </w:pPr>
    </w:p>
    <w:p>
      <w:pPr>
        <w:pStyle w:val="4"/>
        <w:numPr>
          <w:ilvl w:val="0"/>
          <w:numId w:val="1"/>
        </w:numPr>
        <w:rPr>
          <w:rFonts w:hint="eastAsia" w:ascii="Times New Roman" w:hAnsi="Times New Roman" w:eastAsia="黑体"/>
          <w:b w:val="0"/>
        </w:rPr>
      </w:pPr>
      <w:bookmarkStart w:id="39" w:name="_Toc1549143691_WPSOffice_Level2"/>
      <w:r>
        <w:rPr>
          <w:rFonts w:hint="eastAsia" w:ascii="Times New Roman" w:hAnsi="Times New Roman" w:eastAsia="黑体"/>
          <w:b w:val="0"/>
          <w:lang w:eastAsia="zh-CN"/>
        </w:rPr>
        <w:t>单位</w:t>
      </w:r>
      <w:r>
        <w:rPr>
          <w:rFonts w:hint="eastAsia" w:ascii="Times New Roman" w:hAnsi="Times New Roman" w:eastAsia="黑体"/>
          <w:b w:val="0"/>
        </w:rPr>
        <w:t>职责</w:t>
      </w:r>
      <w:bookmarkEnd w:id="39"/>
    </w:p>
    <w:p>
      <w:pPr>
        <w:ind w:firstLine="800" w:firstLineChars="250"/>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val="en-US"/>
        </w:rPr>
        <w:t>攀枝花市土地储备中心钒钛高新技术产业开发区分中心负责高新区土地资源调查、评价、统计和土地开发整理相关规划的编制；负责高新区土地整理、征用、收购、收回、置换、储备、开发和经营；负责其他工作。</w:t>
      </w:r>
    </w:p>
    <w:p>
      <w:pPr>
        <w:pStyle w:val="4"/>
        <w:rPr>
          <w:rStyle w:val="20"/>
          <w:rFonts w:ascii="Times New Roman" w:hAnsi="Times New Roman"/>
          <w:b w:val="0"/>
          <w:bCs w:val="0"/>
        </w:rPr>
      </w:pPr>
      <w:bookmarkStart w:id="40" w:name="_Toc15396601"/>
      <w:bookmarkStart w:id="41" w:name="_Toc15377200"/>
      <w:bookmarkStart w:id="42" w:name="_Toc1970451607_WPSOffice_Level2"/>
      <w:r>
        <w:rPr>
          <w:rFonts w:hint="eastAsia" w:ascii="Times New Roman" w:hAnsi="Times New Roman" w:eastAsia="黑体"/>
          <w:b w:val="0"/>
        </w:rPr>
        <w:t>二、机</w:t>
      </w:r>
      <w:r>
        <w:rPr>
          <w:rStyle w:val="20"/>
          <w:rFonts w:hint="eastAsia" w:ascii="Times New Roman" w:hAnsi="Times New Roman" w:eastAsia="黑体"/>
          <w:b w:val="0"/>
          <w:bCs w:val="0"/>
        </w:rPr>
        <w:t>构设置</w:t>
      </w:r>
      <w:bookmarkEnd w:id="40"/>
      <w:bookmarkEnd w:id="41"/>
      <w:bookmarkEnd w:id="42"/>
    </w:p>
    <w:p>
      <w:pPr>
        <w:ind w:firstLine="800" w:firstLineChars="250"/>
        <w:rPr>
          <w:rFonts w:eastAsia="仿宋_GB2312" w:cs="仿宋_GB2312"/>
          <w:sz w:val="32"/>
          <w:szCs w:val="32"/>
        </w:rPr>
      </w:pPr>
      <w:r>
        <w:rPr>
          <w:rFonts w:hint="eastAsia" w:ascii="仿宋_GB2312" w:hAnsi="仿宋_GB2312" w:eastAsia="仿宋_GB2312" w:cs="仿宋_GB2312"/>
          <w:sz w:val="32"/>
          <w:szCs w:val="32"/>
        </w:rPr>
        <w:t>四川省攀枝花市土地储备中心钒钛高新技术产业开发区分中心</w:t>
      </w:r>
      <w:r>
        <w:rPr>
          <w:rFonts w:hint="eastAsia" w:eastAsia="仿宋_GB2312" w:cs="仿宋_GB2312"/>
          <w:sz w:val="32"/>
          <w:szCs w:val="32"/>
        </w:rPr>
        <w:t>下属二级预算单位</w:t>
      </w:r>
      <w:r>
        <w:rPr>
          <w:rFonts w:hint="eastAsia" w:eastAsia="仿宋_GB2312" w:cs="仿宋_GB2312"/>
          <w:sz w:val="32"/>
          <w:szCs w:val="32"/>
          <w:lang w:val="en-US" w:eastAsia="zh-CN"/>
        </w:rPr>
        <w:t>0</w:t>
      </w:r>
      <w:r>
        <w:rPr>
          <w:rFonts w:hint="eastAsia" w:eastAsia="仿宋_GB2312" w:cs="仿宋_GB2312"/>
          <w:sz w:val="32"/>
          <w:szCs w:val="32"/>
        </w:rPr>
        <w:t>个，其中行政单位</w:t>
      </w:r>
      <w:r>
        <w:rPr>
          <w:rFonts w:hint="eastAsia" w:eastAsia="仿宋_GB2312" w:cs="仿宋_GB2312"/>
          <w:sz w:val="32"/>
          <w:szCs w:val="32"/>
          <w:lang w:val="en-US" w:eastAsia="zh-CN"/>
        </w:rPr>
        <w:t>0</w:t>
      </w:r>
      <w:r>
        <w:rPr>
          <w:rFonts w:hint="eastAsia" w:eastAsia="仿宋_GB2312" w:cs="仿宋_GB2312"/>
          <w:sz w:val="32"/>
          <w:szCs w:val="32"/>
        </w:rPr>
        <w:t>个，参照公务员法管理的事业单位</w:t>
      </w:r>
      <w:r>
        <w:rPr>
          <w:rFonts w:hint="eastAsia" w:eastAsia="仿宋_GB2312" w:cs="仿宋_GB2312"/>
          <w:sz w:val="32"/>
          <w:szCs w:val="32"/>
          <w:lang w:val="en-US" w:eastAsia="zh-CN"/>
        </w:rPr>
        <w:t>0</w:t>
      </w:r>
      <w:r>
        <w:rPr>
          <w:rFonts w:hint="eastAsia" w:eastAsia="仿宋_GB2312" w:cs="仿宋_GB2312"/>
          <w:sz w:val="32"/>
          <w:szCs w:val="32"/>
        </w:rPr>
        <w:t>个，其他事业单位</w:t>
      </w:r>
      <w:r>
        <w:rPr>
          <w:rFonts w:hint="eastAsia" w:eastAsia="仿宋_GB2312" w:cs="仿宋_GB2312"/>
          <w:sz w:val="32"/>
          <w:szCs w:val="32"/>
          <w:lang w:val="en-US" w:eastAsia="zh-CN"/>
        </w:rPr>
        <w:t>0</w:t>
      </w:r>
      <w:r>
        <w:rPr>
          <w:rFonts w:hint="eastAsia" w:eastAsia="仿宋_GB2312" w:cs="仿宋_GB2312"/>
          <w:sz w:val="32"/>
          <w:szCs w:val="32"/>
        </w:rPr>
        <w:t>个。</w:t>
      </w:r>
    </w:p>
    <w:p>
      <w:pPr>
        <w:pStyle w:val="2"/>
        <w:adjustRightInd w:val="0"/>
        <w:snapToGrid w:val="0"/>
        <w:spacing w:before="93" w:line="600" w:lineRule="exact"/>
        <w:ind w:firstLine="672" w:firstLineChars="210"/>
        <w:rPr>
          <w:rFonts w:ascii="Times New Roman" w:cs="仿宋_GB2312"/>
          <w:sz w:val="32"/>
          <w:szCs w:val="32"/>
        </w:rPr>
      </w:pPr>
      <w:r>
        <w:rPr>
          <w:rFonts w:hint="eastAsia" w:ascii="Times New Roman" w:cs="仿宋_GB2312"/>
          <w:sz w:val="32"/>
          <w:szCs w:val="32"/>
        </w:rPr>
        <w:t>纳入</w:t>
      </w:r>
      <w:r>
        <w:rPr>
          <w:rFonts w:hint="eastAsia"/>
          <w:sz w:val="32"/>
          <w:szCs w:val="32"/>
        </w:rPr>
        <w:t>四川省攀枝花市土地储备中心钒钛高新技术产业开发区分中心</w:t>
      </w:r>
      <w:r>
        <w:rPr>
          <w:rFonts w:ascii="Times New Roman" w:cs="仿宋_GB2312"/>
          <w:sz w:val="32"/>
          <w:szCs w:val="32"/>
        </w:rPr>
        <w:t>2024</w:t>
      </w:r>
      <w:r>
        <w:rPr>
          <w:rFonts w:hint="eastAsia" w:ascii="Times New Roman" w:cs="仿宋_GB2312"/>
          <w:sz w:val="32"/>
          <w:szCs w:val="32"/>
        </w:rPr>
        <w:t>年度</w:t>
      </w:r>
      <w:r>
        <w:rPr>
          <w:rFonts w:hint="eastAsia" w:ascii="Times New Roman" w:cs="仿宋_GB2312"/>
          <w:sz w:val="32"/>
          <w:szCs w:val="32"/>
          <w:lang w:eastAsia="zh-CN"/>
        </w:rPr>
        <w:t>单位决算</w:t>
      </w:r>
      <w:r>
        <w:rPr>
          <w:rFonts w:hint="eastAsia" w:ascii="Times New Roman" w:cs="仿宋_GB2312"/>
          <w:sz w:val="32"/>
          <w:szCs w:val="32"/>
        </w:rPr>
        <w:t>编制范围的二级预算单位包括：</w:t>
      </w:r>
    </w:p>
    <w:p>
      <w:pPr>
        <w:pStyle w:val="2"/>
        <w:numPr>
          <w:ilvl w:val="0"/>
          <w:numId w:val="2"/>
        </w:numPr>
        <w:adjustRightInd w:val="0"/>
        <w:snapToGrid w:val="0"/>
        <w:spacing w:before="93" w:line="600" w:lineRule="exact"/>
        <w:outlineLvl w:val="2"/>
        <w:rPr>
          <w:rFonts w:ascii="Times New Roman" w:cs="仿宋_GB2312"/>
          <w:sz w:val="32"/>
          <w:szCs w:val="32"/>
        </w:rPr>
      </w:pPr>
      <w:r>
        <w:rPr>
          <w:rFonts w:hint="eastAsia" w:ascii="Times New Roman" w:cs="仿宋_GB2312"/>
          <w:sz w:val="32"/>
          <w:szCs w:val="32"/>
          <w:lang w:eastAsia="zh-CN"/>
        </w:rPr>
        <w:t>无</w:t>
      </w:r>
    </w:p>
    <w:p>
      <w:pPr>
        <w:pStyle w:val="2"/>
        <w:adjustRightInd w:val="0"/>
        <w:snapToGrid w:val="0"/>
        <w:spacing w:before="93" w:line="600" w:lineRule="exact"/>
        <w:ind w:firstLine="1120" w:firstLineChars="350"/>
        <w:rPr>
          <w:rFonts w:ascii="Times New Roman" w:cs="仿宋_GB2312"/>
          <w:sz w:val="32"/>
          <w:szCs w:val="32"/>
        </w:rPr>
      </w:pPr>
      <w:r>
        <w:rPr>
          <w:rFonts w:hint="eastAsia" w:ascii="Times New Roman" w:cs="仿宋_GB2312"/>
          <w:sz w:val="32"/>
          <w:szCs w:val="32"/>
        </w:rPr>
        <w:t>……</w:t>
      </w:r>
    </w:p>
    <w:p>
      <w:pPr>
        <w:widowControl/>
        <w:jc w:val="left"/>
        <w:rPr>
          <w:rFonts w:eastAsia="仿宋"/>
          <w:kern w:val="0"/>
          <w:sz w:val="32"/>
          <w:szCs w:val="32"/>
        </w:rPr>
      </w:pPr>
      <w:r>
        <w:rPr>
          <w:rFonts w:eastAsia="仿宋"/>
          <w:sz w:val="32"/>
          <w:szCs w:val="32"/>
        </w:rPr>
        <w:br w:type="page"/>
      </w:r>
    </w:p>
    <w:p>
      <w:pPr>
        <w:pStyle w:val="3"/>
        <w:jc w:val="center"/>
        <w:rPr>
          <w:rFonts w:eastAsia="方正小标宋简体" w:cs="方正小标宋简体"/>
          <w:b w:val="0"/>
        </w:rPr>
      </w:pPr>
      <w:bookmarkStart w:id="43" w:name="_Toc15377204"/>
      <w:bookmarkStart w:id="44" w:name="_Toc15396602"/>
      <w:bookmarkStart w:id="45" w:name="_Toc1473260737_WPSOffice_Level1"/>
      <w:r>
        <w:rPr>
          <w:rFonts w:hint="eastAsia" w:eastAsia="方正小标宋简体" w:cs="方正小标宋简体"/>
          <w:b w:val="0"/>
        </w:rPr>
        <w:t>第二部分</w:t>
      </w:r>
      <w:r>
        <w:rPr>
          <w:rFonts w:eastAsia="方正小标宋简体" w:cs="方正小标宋简体"/>
          <w:b w:val="0"/>
        </w:rPr>
        <w:t>2024</w:t>
      </w:r>
      <w:r>
        <w:rPr>
          <w:rFonts w:hint="eastAsia" w:eastAsia="方正小标宋简体" w:cs="方正小标宋简体"/>
          <w:b w:val="0"/>
        </w:rPr>
        <w:t>年度</w:t>
      </w:r>
      <w:r>
        <w:rPr>
          <w:rFonts w:hint="eastAsia" w:eastAsia="方正小标宋简体" w:cs="方正小标宋简体"/>
          <w:b w:val="0"/>
          <w:lang w:eastAsia="zh-CN"/>
        </w:rPr>
        <w:t>单位决算</w:t>
      </w:r>
      <w:r>
        <w:rPr>
          <w:rFonts w:hint="eastAsia" w:eastAsia="方正小标宋简体" w:cs="方正小标宋简体"/>
          <w:b w:val="0"/>
        </w:rPr>
        <w:t>情况说明</w:t>
      </w:r>
      <w:bookmarkEnd w:id="43"/>
      <w:bookmarkEnd w:id="44"/>
      <w:bookmarkEnd w:id="45"/>
    </w:p>
    <w:p/>
    <w:p>
      <w:pPr>
        <w:pStyle w:val="34"/>
        <w:spacing w:line="600" w:lineRule="exact"/>
        <w:ind w:firstLine="31680"/>
        <w:outlineLvl w:val="1"/>
        <w:rPr>
          <w:rStyle w:val="20"/>
          <w:rFonts w:ascii="Times New Roman" w:hAnsi="Times New Roman" w:eastAsia="黑体"/>
          <w:b w:val="0"/>
        </w:rPr>
      </w:pPr>
      <w:bookmarkStart w:id="46" w:name="_Toc15396603"/>
      <w:bookmarkStart w:id="47" w:name="_Toc1688785935_WPSOffice_Level2"/>
      <w:bookmarkStart w:id="48" w:name="_Toc15377205"/>
      <w:r>
        <w:rPr>
          <w:rFonts w:hint="eastAsia" w:eastAsia="黑体"/>
          <w:sz w:val="32"/>
          <w:szCs w:val="32"/>
        </w:rPr>
        <w:t>一、收</w:t>
      </w:r>
      <w:r>
        <w:rPr>
          <w:rStyle w:val="20"/>
          <w:rFonts w:hint="eastAsia" w:ascii="Times New Roman" w:hAnsi="Times New Roman" w:eastAsia="黑体"/>
          <w:b w:val="0"/>
        </w:rPr>
        <w:t>入支出决算总体情况说明</w:t>
      </w:r>
      <w:bookmarkEnd w:id="46"/>
      <w:bookmarkEnd w:id="47"/>
      <w:bookmarkEnd w:id="48"/>
    </w:p>
    <w:p>
      <w:pPr>
        <w:pStyle w:val="34"/>
        <w:spacing w:line="600" w:lineRule="exact"/>
        <w:ind w:firstLine="31680"/>
        <w:outlineLvl w:val="1"/>
        <w:rPr>
          <w:rFonts w:eastAsia="仿宋_GB2312" w:cs="仿宋_GB2312"/>
          <w:sz w:val="32"/>
          <w:szCs w:val="32"/>
        </w:rPr>
      </w:pPr>
      <w:r>
        <w:rPr>
          <w:rFonts w:eastAsia="仿宋_GB2312" w:cs="仿宋_GB2312"/>
          <w:sz w:val="32"/>
          <w:szCs w:val="32"/>
        </w:rPr>
        <w:t>2024</w:t>
      </w:r>
      <w:r>
        <w:rPr>
          <w:rFonts w:hint="eastAsia" w:eastAsia="仿宋_GB2312" w:cs="仿宋_GB2312"/>
          <w:sz w:val="32"/>
          <w:szCs w:val="32"/>
        </w:rPr>
        <w:t>年度收入、支出总计均为</w:t>
      </w:r>
      <w:r>
        <w:rPr>
          <w:rFonts w:ascii="仿宋_GB2312" w:hAnsi="仿宋_GB2312" w:eastAsia="仿宋_GB2312" w:cs="仿宋_GB2312"/>
          <w:sz w:val="32"/>
          <w:szCs w:val="32"/>
        </w:rPr>
        <w:t>1109.9</w:t>
      </w:r>
      <w:r>
        <w:rPr>
          <w:rFonts w:hint="eastAsia" w:eastAsia="仿宋_GB2312" w:cs="仿宋_GB2312"/>
          <w:sz w:val="32"/>
          <w:szCs w:val="32"/>
        </w:rPr>
        <w:t>万元。与</w:t>
      </w:r>
      <w:r>
        <w:rPr>
          <w:rFonts w:eastAsia="仿宋_GB2312" w:cs="仿宋_GB2312"/>
          <w:sz w:val="32"/>
          <w:szCs w:val="32"/>
        </w:rPr>
        <w:t>2023</w:t>
      </w:r>
      <w:r>
        <w:rPr>
          <w:rFonts w:hint="eastAsia" w:eastAsia="仿宋_GB2312" w:cs="仿宋_GB2312"/>
          <w:sz w:val="32"/>
          <w:szCs w:val="32"/>
        </w:rPr>
        <w:t>年度相比，收入、支出总计各减少</w:t>
      </w:r>
      <w:r>
        <w:rPr>
          <w:rFonts w:hint="eastAsia" w:eastAsia="仿宋_GB2312" w:cs="仿宋_GB2312"/>
          <w:sz w:val="32"/>
          <w:szCs w:val="32"/>
          <w:lang w:val="en-US" w:eastAsia="zh-CN"/>
        </w:rPr>
        <w:t>11176.07</w:t>
      </w:r>
      <w:r>
        <w:rPr>
          <w:rFonts w:hint="eastAsia" w:eastAsia="仿宋_GB2312" w:cs="仿宋_GB2312"/>
          <w:sz w:val="32"/>
          <w:szCs w:val="32"/>
        </w:rPr>
        <w:t>万元，下降</w:t>
      </w:r>
      <w:r>
        <w:rPr>
          <w:rFonts w:hint="eastAsia" w:eastAsia="仿宋_GB2312" w:cs="仿宋_GB2312"/>
          <w:sz w:val="32"/>
          <w:szCs w:val="32"/>
          <w:lang w:val="en-US" w:eastAsia="zh-CN"/>
        </w:rPr>
        <w:t>90.97</w:t>
      </w:r>
      <w:r>
        <w:rPr>
          <w:rFonts w:eastAsia="仿宋_GB2312" w:cs="仿宋_GB2312"/>
          <w:sz w:val="32"/>
          <w:szCs w:val="32"/>
        </w:rPr>
        <w:t>%</w:t>
      </w:r>
      <w:r>
        <w:rPr>
          <w:rFonts w:hint="eastAsia" w:eastAsia="仿宋_GB2312" w:cs="仿宋_GB2312"/>
          <w:sz w:val="32"/>
          <w:szCs w:val="32"/>
        </w:rPr>
        <w:t>。主要变动原因是</w:t>
      </w:r>
      <w:r>
        <w:rPr>
          <w:rFonts w:hint="eastAsia" w:ascii="仿宋" w:hAnsi="仿宋" w:eastAsia="仿宋"/>
          <w:color w:val="auto"/>
          <w:sz w:val="32"/>
          <w:szCs w:val="32"/>
          <w:highlight w:val="none"/>
          <w:lang w:eastAsia="zh-CN"/>
        </w:rPr>
        <w:t>项目资金减少</w:t>
      </w:r>
      <w:r>
        <w:rPr>
          <w:rFonts w:hint="default" w:ascii="仿宋" w:hAnsi="仿宋" w:eastAsia="仿宋"/>
          <w:color w:val="auto"/>
          <w:kern w:val="2"/>
          <w:sz w:val="32"/>
          <w:szCs w:val="24"/>
          <w:lang w:val="en-US"/>
        </w:rPr>
        <w:t>。</w:t>
      </w:r>
    </w:p>
    <w:p>
      <w:pPr>
        <w:ind w:firstLine="640" w:firstLineChars="200"/>
        <w:rPr>
          <w:rFonts w:eastAsia="仿宋_GB2312" w:cs="仿宋_GB2312"/>
          <w:sz w:val="32"/>
          <w:szCs w:val="32"/>
        </w:rPr>
      </w:pPr>
      <w:r>
        <w:rPr>
          <w:rFonts w:hint="eastAsia" w:eastAsia="仿宋_GB2312" w:cs="仿宋_GB2312"/>
          <w:sz w:val="32"/>
          <w:szCs w:val="32"/>
        </w:rPr>
        <w:t>（图</w:t>
      </w:r>
      <w:r>
        <w:rPr>
          <w:rFonts w:eastAsia="仿宋_GB2312" w:cs="仿宋_GB2312"/>
          <w:sz w:val="32"/>
          <w:szCs w:val="32"/>
        </w:rPr>
        <w:t>1</w:t>
      </w:r>
      <w:r>
        <w:rPr>
          <w:rFonts w:hint="eastAsia" w:eastAsia="仿宋_GB2312" w:cs="仿宋_GB2312"/>
          <w:sz w:val="32"/>
          <w:szCs w:val="32"/>
        </w:rPr>
        <w:t>：收入、支出决算总计变动情况图）（柱状图）</w:t>
      </w:r>
    </w:p>
    <w:p>
      <w:pPr>
        <w:ind w:firstLine="420" w:firstLineChars="200"/>
        <w:rPr>
          <w:rFonts w:eastAsia="仿宋_GB2312" w:cs="仿宋_GB2312"/>
          <w:sz w:val="32"/>
          <w:szCs w:val="32"/>
        </w:rPr>
      </w:pPr>
      <w:r>
        <w:pict>
          <v:shape id="图表 1" o:spid="_x0000_s1026" o:spt="75" type="#_x0000_t75" style="position:absolute;left:0pt;margin-left:40.15pt;margin-top:3.75pt;height:217.5pt;width:361.5pt;mso-wrap-distance-left:9pt;mso-wrap-distance-right:9pt;z-index:-251658240;mso-width-relative:page;mso-height-relative:page;" filled="f" o:preferrelative="t" stroked="f" coordsize="21600,21600" wrapcoords="21591 -2 0 0 0 21600 21591 21602 8 21602 21599 21600 21599 0 8 -2 21591 -2" o:gfxdata="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">
            <v:path/>
            <v:fill on="f" focussize="0,0"/>
            <v:stroke on="f"/>
            <v:imagedata r:id="rId7" o:title=""/>
            <o:lock v:ext="edit" aspectratio="f"/>
            <w10:wrap type="tight"/>
          </v:shape>
        </w:pict>
      </w:r>
    </w:p>
    <w:p>
      <w:pPr>
        <w:pStyle w:val="34"/>
        <w:spacing w:line="600" w:lineRule="exact"/>
        <w:ind w:firstLine="31680"/>
        <w:outlineLvl w:val="1"/>
        <w:rPr>
          <w:rFonts w:eastAsia="黑体"/>
          <w:sz w:val="32"/>
          <w:szCs w:val="32"/>
        </w:rPr>
      </w:pPr>
      <w:bookmarkStart w:id="49" w:name="_Toc15377206"/>
      <w:bookmarkStart w:id="50" w:name="_Toc15396604"/>
      <w:bookmarkStart w:id="51" w:name="_Toc1611217270_WPSOffice_Level2"/>
      <w:r>
        <w:rPr>
          <w:rFonts w:hint="eastAsia" w:eastAsia="黑体"/>
          <w:sz w:val="32"/>
          <w:szCs w:val="32"/>
        </w:rPr>
        <w:t>二、收入决算情况说明</w:t>
      </w:r>
      <w:bookmarkEnd w:id="49"/>
      <w:bookmarkEnd w:id="50"/>
      <w:bookmarkEnd w:id="51"/>
    </w:p>
    <w:p>
      <w:pPr>
        <w:pStyle w:val="34"/>
        <w:spacing w:line="600" w:lineRule="exact"/>
        <w:ind w:firstLine="31680"/>
        <w:jc w:val="left"/>
        <w:outlineLvl w:val="1"/>
        <w:rPr>
          <w:rFonts w:eastAsia="仿宋_GB2312" w:cs="仿宋_GB2312"/>
          <w:b/>
          <w:bCs/>
          <w:sz w:val="32"/>
          <w:szCs w:val="32"/>
        </w:rPr>
      </w:pPr>
      <w:r>
        <w:rPr>
          <w:rFonts w:ascii="仿宋_GB2312" w:hAnsi="仿宋_GB2312" w:eastAsia="仿宋_GB2312" w:cs="仿宋_GB2312"/>
          <w:sz w:val="32"/>
          <w:szCs w:val="32"/>
        </w:rPr>
        <w:t>2024</w:t>
      </w:r>
      <w:r>
        <w:rPr>
          <w:rFonts w:hint="eastAsia" w:ascii="仿宋_GB2312" w:hAnsi="仿宋_GB2312" w:eastAsia="仿宋_GB2312" w:cs="仿宋_GB2312"/>
          <w:sz w:val="32"/>
          <w:szCs w:val="32"/>
        </w:rPr>
        <w:t>年度本年收入合计</w:t>
      </w:r>
      <w:r>
        <w:rPr>
          <w:rFonts w:ascii="仿宋_GB2312" w:hAnsi="仿宋_GB2312" w:eastAsia="仿宋_GB2312" w:cs="仿宋_GB2312"/>
          <w:sz w:val="32"/>
          <w:szCs w:val="32"/>
        </w:rPr>
        <w:t>1109.9</w:t>
      </w:r>
      <w:r>
        <w:rPr>
          <w:rFonts w:hint="eastAsia" w:ascii="仿宋_GB2312" w:hAnsi="仿宋_GB2312" w:eastAsia="仿宋_GB2312" w:cs="仿宋_GB2312"/>
          <w:sz w:val="32"/>
          <w:szCs w:val="32"/>
        </w:rPr>
        <w:t>万元，其中：一般公共预算财政拨款收入</w:t>
      </w:r>
      <w:r>
        <w:rPr>
          <w:rFonts w:ascii="仿宋_GB2312" w:hAnsi="仿宋_GB2312" w:eastAsia="仿宋_GB2312" w:cs="仿宋_GB2312"/>
          <w:sz w:val="32"/>
          <w:szCs w:val="32"/>
        </w:rPr>
        <w:t>1109.9</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；政府性基金预算财政拨款收入</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；国有资本经营预算财政拨款收入</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；上级补助收入</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；事业收入</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；经营收入</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；附属单位上缴收入</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；其他收入</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w:t>
      </w:r>
    </w:p>
    <w:p>
      <w:pPr>
        <w:ind w:firstLine="800" w:firstLineChars="250"/>
        <w:rPr>
          <w:rFonts w:eastAsia="仿宋_GB2312" w:cs="仿宋_GB2312"/>
          <w:sz w:val="32"/>
          <w:szCs w:val="32"/>
        </w:rPr>
      </w:pPr>
      <w:r>
        <w:rPr>
          <w:rFonts w:hint="eastAsia" w:eastAsia="仿宋_GB2312" w:cs="仿宋_GB2312"/>
          <w:sz w:val="32"/>
          <w:szCs w:val="32"/>
        </w:rPr>
        <w:t>（图</w:t>
      </w:r>
      <w:r>
        <w:rPr>
          <w:rFonts w:eastAsia="仿宋_GB2312" w:cs="仿宋_GB2312"/>
          <w:sz w:val="32"/>
          <w:szCs w:val="32"/>
        </w:rPr>
        <w:t>2</w:t>
      </w:r>
      <w:r>
        <w:rPr>
          <w:rFonts w:hint="eastAsia" w:eastAsia="仿宋_GB2312" w:cs="仿宋_GB2312"/>
          <w:sz w:val="32"/>
          <w:szCs w:val="32"/>
        </w:rPr>
        <w:t>：收入决算结构图）（饼状图）</w:t>
      </w:r>
    </w:p>
    <w:p>
      <w:pPr>
        <w:ind w:firstLine="525" w:firstLineChars="250"/>
        <w:rPr>
          <w:rFonts w:eastAsia="仿宋_GB2312" w:cs="仿宋_GB2312"/>
          <w:sz w:val="32"/>
          <w:szCs w:val="32"/>
        </w:rPr>
      </w:pPr>
      <w:r>
        <w:pict>
          <v:shape id="_x0000_i1025" o:spt="75" type="#_x0000_t75" style="height:217.5pt;width:361.5pt;" filled="f" stroked="f" coordsize="21600,21600" o:gfxdata="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">
            <v:path/>
            <v:fill on="f" focussize="0,0"/>
            <v:stroke on="f"/>
            <v:imagedata r:id="rId8" o:title=""/>
            <o:lock v:ext="edit" aspectratio="t"/>
            <w10:wrap type="none"/>
            <w10:anchorlock/>
          </v:shape>
        </w:pict>
      </w:r>
    </w:p>
    <w:p>
      <w:pPr>
        <w:pStyle w:val="34"/>
        <w:spacing w:line="600" w:lineRule="exact"/>
        <w:ind w:firstLine="31680"/>
        <w:outlineLvl w:val="1"/>
        <w:rPr>
          <w:rStyle w:val="20"/>
          <w:rFonts w:ascii="Times New Roman" w:hAnsi="Times New Roman" w:eastAsia="黑体"/>
          <w:b w:val="0"/>
        </w:rPr>
      </w:pPr>
      <w:bookmarkStart w:id="52" w:name="_Toc15377207"/>
      <w:bookmarkStart w:id="53" w:name="_Toc15396605"/>
      <w:bookmarkStart w:id="54" w:name="_Toc1930901116_WPSOffice_Level2"/>
      <w:r>
        <w:rPr>
          <w:rFonts w:hint="eastAsia" w:eastAsia="黑体"/>
          <w:sz w:val="32"/>
          <w:szCs w:val="32"/>
        </w:rPr>
        <w:t>三、支</w:t>
      </w:r>
      <w:r>
        <w:rPr>
          <w:rStyle w:val="20"/>
          <w:rFonts w:hint="eastAsia" w:ascii="Times New Roman" w:hAnsi="Times New Roman" w:eastAsia="黑体"/>
          <w:b w:val="0"/>
        </w:rPr>
        <w:t>出决算情况说明</w:t>
      </w:r>
      <w:bookmarkEnd w:id="52"/>
      <w:bookmarkEnd w:id="53"/>
      <w:bookmarkEnd w:id="54"/>
    </w:p>
    <w:p>
      <w:pPr>
        <w:pStyle w:val="34"/>
        <w:spacing w:line="600" w:lineRule="exact"/>
        <w:ind w:firstLine="31680"/>
        <w:jc w:val="left"/>
        <w:outlineLvl w:val="1"/>
        <w:rPr>
          <w:rFonts w:eastAsia="仿宋_GB2312" w:cs="仿宋_GB2312"/>
          <w:sz w:val="32"/>
          <w:szCs w:val="32"/>
        </w:rPr>
      </w:pPr>
      <w:r>
        <w:rPr>
          <w:rFonts w:ascii="仿宋_GB2312" w:hAnsi="仿宋_GB2312" w:eastAsia="仿宋_GB2312" w:cs="仿宋_GB2312"/>
          <w:sz w:val="32"/>
          <w:szCs w:val="32"/>
        </w:rPr>
        <w:t>2024</w:t>
      </w:r>
      <w:r>
        <w:rPr>
          <w:rFonts w:hint="eastAsia" w:ascii="仿宋_GB2312" w:hAnsi="仿宋_GB2312" w:eastAsia="仿宋_GB2312" w:cs="仿宋_GB2312"/>
          <w:sz w:val="32"/>
          <w:szCs w:val="32"/>
        </w:rPr>
        <w:t>年度本年支出合计</w:t>
      </w:r>
      <w:r>
        <w:rPr>
          <w:rFonts w:ascii="仿宋_GB2312" w:hAnsi="仿宋_GB2312" w:eastAsia="仿宋_GB2312" w:cs="仿宋_GB2312"/>
          <w:sz w:val="32"/>
          <w:szCs w:val="32"/>
        </w:rPr>
        <w:t>1109.9</w:t>
      </w:r>
      <w:r>
        <w:rPr>
          <w:rFonts w:hint="eastAsia" w:ascii="仿宋_GB2312" w:hAnsi="仿宋_GB2312" w:eastAsia="仿宋_GB2312" w:cs="仿宋_GB2312"/>
          <w:sz w:val="32"/>
          <w:szCs w:val="32"/>
        </w:rPr>
        <w:t>万元，其中：基本支出</w:t>
      </w:r>
      <w:r>
        <w:rPr>
          <w:rFonts w:ascii="仿宋_GB2312" w:hAnsi="仿宋_GB2312" w:eastAsia="仿宋_GB2312" w:cs="仿宋_GB2312"/>
          <w:sz w:val="32"/>
          <w:szCs w:val="32"/>
        </w:rPr>
        <w:t>56.24</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5.06%</w:t>
      </w:r>
      <w:r>
        <w:rPr>
          <w:rFonts w:hint="eastAsia" w:ascii="仿宋_GB2312" w:hAnsi="仿宋_GB2312" w:eastAsia="仿宋_GB2312" w:cs="仿宋_GB2312"/>
          <w:sz w:val="32"/>
          <w:szCs w:val="32"/>
        </w:rPr>
        <w:t>；项目支出</w:t>
      </w:r>
      <w:r>
        <w:rPr>
          <w:rFonts w:ascii="仿宋_GB2312" w:hAnsi="仿宋_GB2312" w:eastAsia="仿宋_GB2312" w:cs="仿宋_GB2312"/>
          <w:sz w:val="32"/>
          <w:szCs w:val="32"/>
        </w:rPr>
        <w:t>1053.66</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94.93%</w:t>
      </w:r>
      <w:r>
        <w:rPr>
          <w:rFonts w:hint="eastAsia" w:ascii="仿宋_GB2312" w:hAnsi="仿宋_GB2312" w:eastAsia="仿宋_GB2312" w:cs="仿宋_GB2312"/>
          <w:sz w:val="32"/>
          <w:szCs w:val="32"/>
        </w:rPr>
        <w:t>；上缴上级支出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；经营支出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；对附属单位补助支出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w:t>
      </w:r>
    </w:p>
    <w:p>
      <w:pPr>
        <w:ind w:firstLine="800" w:firstLineChars="250"/>
        <w:rPr>
          <w:rFonts w:eastAsia="仿宋_GB2312" w:cs="仿宋_GB2312"/>
          <w:sz w:val="32"/>
          <w:szCs w:val="32"/>
        </w:rPr>
      </w:pPr>
      <w:r>
        <w:rPr>
          <w:rFonts w:hint="eastAsia" w:eastAsia="仿宋_GB2312" w:cs="仿宋_GB2312"/>
          <w:sz w:val="32"/>
          <w:szCs w:val="32"/>
        </w:rPr>
        <w:t>（图</w:t>
      </w:r>
      <w:r>
        <w:rPr>
          <w:rFonts w:eastAsia="仿宋_GB2312" w:cs="仿宋_GB2312"/>
          <w:sz w:val="32"/>
          <w:szCs w:val="32"/>
        </w:rPr>
        <w:t>3</w:t>
      </w:r>
      <w:r>
        <w:rPr>
          <w:rFonts w:hint="eastAsia" w:eastAsia="仿宋_GB2312" w:cs="仿宋_GB2312"/>
          <w:sz w:val="32"/>
          <w:szCs w:val="32"/>
        </w:rPr>
        <w:t>：支出决算结构图）（饼状图）</w:t>
      </w:r>
    </w:p>
    <w:p>
      <w:pPr>
        <w:ind w:firstLine="525" w:firstLineChars="250"/>
        <w:rPr>
          <w:rFonts w:eastAsia="仿宋_GB2312" w:cs="仿宋_GB2312"/>
          <w:sz w:val="32"/>
          <w:szCs w:val="32"/>
        </w:rPr>
      </w:pPr>
      <w:r>
        <w:pict>
          <v:shape id="图表 5" o:spid="_x0000_s1028" o:spt="75" type="#_x0000_t75" style="position:absolute;left:0pt;margin-left:36.35pt;margin-top:3.25pt;height:217.5pt;width:361.5pt;mso-wrap-distance-left:9pt;mso-wrap-distance-right:9pt;z-index:-251657216;mso-width-relative:page;mso-height-relative:page;" filled="f" o:preferrelative="t" stroked="f" coordsize="21600,21600" wrapcoords="21591 -2 0 0 0 21600 21591 21602 8 21602 21599 21600 21599 0 8 -2 21591 -2" o:gfxdata="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">
            <v:path/>
            <v:fill on="f" focussize="0,0"/>
            <v:stroke on="f"/>
            <v:imagedata r:id="rId9" o:title=""/>
            <o:lock v:ext="edit" aspectratio="f"/>
            <w10:wrap type="tight"/>
          </v:shape>
        </w:pict>
      </w:r>
    </w:p>
    <w:p>
      <w:pPr>
        <w:spacing w:line="600" w:lineRule="exact"/>
        <w:ind w:firstLine="640" w:firstLineChars="200"/>
        <w:outlineLvl w:val="1"/>
        <w:rPr>
          <w:rStyle w:val="20"/>
          <w:rFonts w:ascii="Times New Roman" w:hAnsi="Times New Roman" w:eastAsia="黑体"/>
          <w:b w:val="0"/>
        </w:rPr>
      </w:pPr>
      <w:bookmarkStart w:id="55" w:name="_Toc15377208"/>
      <w:bookmarkStart w:id="56" w:name="_Toc632478880_WPSOffice_Level2"/>
      <w:bookmarkStart w:id="57" w:name="_Toc15396606"/>
      <w:r>
        <w:rPr>
          <w:rFonts w:hint="eastAsia" w:eastAsia="黑体"/>
          <w:sz w:val="32"/>
          <w:szCs w:val="32"/>
        </w:rPr>
        <w:t>四、财</w:t>
      </w:r>
      <w:r>
        <w:rPr>
          <w:rStyle w:val="20"/>
          <w:rFonts w:hint="eastAsia" w:ascii="Times New Roman" w:hAnsi="Times New Roman" w:eastAsia="黑体"/>
          <w:b w:val="0"/>
        </w:rPr>
        <w:t>政拨款收入支出决算总体情况说明</w:t>
      </w:r>
      <w:bookmarkEnd w:id="55"/>
      <w:bookmarkEnd w:id="56"/>
      <w:bookmarkEnd w:id="57"/>
    </w:p>
    <w:p>
      <w:pPr>
        <w:spacing w:line="600" w:lineRule="exact"/>
        <w:ind w:firstLine="640"/>
        <w:rPr>
          <w:rFonts w:eastAsia="仿宋_GB2312" w:cs="仿宋_GB2312"/>
          <w:sz w:val="32"/>
          <w:szCs w:val="32"/>
        </w:rPr>
      </w:pPr>
      <w:r>
        <w:rPr>
          <w:rFonts w:eastAsia="仿宋_GB2312" w:cs="仿宋_GB2312"/>
          <w:sz w:val="32"/>
          <w:szCs w:val="32"/>
        </w:rPr>
        <w:t>2024</w:t>
      </w:r>
      <w:r>
        <w:rPr>
          <w:rFonts w:hint="eastAsia" w:eastAsia="仿宋_GB2312" w:cs="仿宋_GB2312"/>
          <w:sz w:val="32"/>
          <w:szCs w:val="32"/>
        </w:rPr>
        <w:t>年度财政拨款收入、支出总计均为</w:t>
      </w:r>
      <w:r>
        <w:rPr>
          <w:rFonts w:ascii="仿宋_GB2312" w:hAnsi="仿宋_GB2312" w:eastAsia="仿宋_GB2312" w:cs="仿宋_GB2312"/>
          <w:sz w:val="32"/>
          <w:szCs w:val="32"/>
        </w:rPr>
        <w:t>1109.9</w:t>
      </w:r>
      <w:r>
        <w:rPr>
          <w:rFonts w:hint="eastAsia" w:eastAsia="仿宋_GB2312" w:cs="仿宋_GB2312"/>
          <w:sz w:val="32"/>
          <w:szCs w:val="32"/>
        </w:rPr>
        <w:t>万元。与</w:t>
      </w:r>
      <w:r>
        <w:rPr>
          <w:rFonts w:eastAsia="仿宋_GB2312" w:cs="仿宋_GB2312"/>
          <w:sz w:val="32"/>
          <w:szCs w:val="32"/>
        </w:rPr>
        <w:t>2023</w:t>
      </w:r>
      <w:r>
        <w:rPr>
          <w:rFonts w:hint="eastAsia" w:eastAsia="仿宋_GB2312" w:cs="仿宋_GB2312"/>
          <w:sz w:val="32"/>
          <w:szCs w:val="32"/>
        </w:rPr>
        <w:t>年度相比，财政拨款收入总计、支出总计各减少</w:t>
      </w:r>
      <w:r>
        <w:rPr>
          <w:rFonts w:hint="eastAsia" w:eastAsia="仿宋_GB2312" w:cs="仿宋_GB2312"/>
          <w:sz w:val="32"/>
          <w:szCs w:val="32"/>
          <w:lang w:val="en-US" w:eastAsia="zh-CN"/>
        </w:rPr>
        <w:t>11176.07</w:t>
      </w:r>
      <w:r>
        <w:rPr>
          <w:rFonts w:hint="eastAsia" w:eastAsia="仿宋_GB2312" w:cs="仿宋_GB2312"/>
          <w:sz w:val="32"/>
          <w:szCs w:val="32"/>
        </w:rPr>
        <w:t>万元，下降</w:t>
      </w:r>
      <w:r>
        <w:rPr>
          <w:rFonts w:hint="eastAsia" w:eastAsia="仿宋_GB2312" w:cs="仿宋_GB2312"/>
          <w:sz w:val="32"/>
          <w:szCs w:val="32"/>
          <w:lang w:val="en-US" w:eastAsia="zh-CN"/>
        </w:rPr>
        <w:t>90.97</w:t>
      </w:r>
      <w:r>
        <w:rPr>
          <w:rFonts w:eastAsia="仿宋_GB2312" w:cs="仿宋_GB2312"/>
          <w:sz w:val="32"/>
          <w:szCs w:val="32"/>
        </w:rPr>
        <w:t>%</w:t>
      </w:r>
      <w:r>
        <w:rPr>
          <w:rFonts w:hint="eastAsia" w:eastAsia="仿宋_GB2312" w:cs="仿宋_GB2312"/>
          <w:sz w:val="32"/>
          <w:szCs w:val="32"/>
        </w:rPr>
        <w:t>。主要变动原因是</w:t>
      </w:r>
      <w:r>
        <w:rPr>
          <w:rFonts w:hint="eastAsia" w:ascii="仿宋" w:hAnsi="仿宋" w:eastAsia="仿宋"/>
          <w:color w:val="auto"/>
          <w:sz w:val="32"/>
          <w:szCs w:val="32"/>
          <w:highlight w:val="none"/>
          <w:lang w:eastAsia="zh-CN"/>
        </w:rPr>
        <w:t>项目资金减少</w:t>
      </w:r>
      <w:r>
        <w:rPr>
          <w:rFonts w:hint="eastAsia" w:eastAsia="仿宋_GB2312" w:cs="仿宋_GB2312"/>
          <w:sz w:val="32"/>
          <w:szCs w:val="32"/>
        </w:rPr>
        <w:t>。</w:t>
      </w:r>
    </w:p>
    <w:p>
      <w:pPr>
        <w:spacing w:line="600" w:lineRule="exact"/>
        <w:ind w:firstLine="640" w:firstLineChars="200"/>
        <w:rPr>
          <w:rFonts w:eastAsia="仿宋_GB2312" w:cs="仿宋_GB2312"/>
          <w:sz w:val="32"/>
          <w:szCs w:val="32"/>
        </w:rPr>
      </w:pPr>
      <w:r>
        <w:rPr>
          <w:rFonts w:hint="eastAsia" w:eastAsia="仿宋_GB2312" w:cs="仿宋_GB2312"/>
          <w:sz w:val="32"/>
          <w:szCs w:val="32"/>
        </w:rPr>
        <w:t>（图</w:t>
      </w:r>
      <w:r>
        <w:rPr>
          <w:rFonts w:eastAsia="仿宋_GB2312" w:cs="仿宋_GB2312"/>
          <w:sz w:val="32"/>
          <w:szCs w:val="32"/>
        </w:rPr>
        <w:t>4</w:t>
      </w:r>
      <w:r>
        <w:rPr>
          <w:rFonts w:hint="eastAsia" w:eastAsia="仿宋_GB2312" w:cs="仿宋_GB2312"/>
          <w:sz w:val="32"/>
          <w:szCs w:val="32"/>
        </w:rPr>
        <w:t>：财政拨款收、支决算总计变动情况）（柱状图）</w:t>
      </w:r>
    </w:p>
    <w:p>
      <w:pPr>
        <w:spacing w:line="600" w:lineRule="exact"/>
        <w:ind w:firstLine="640"/>
        <w:rPr>
          <w:rFonts w:eastAsia="仿宋_GB2312" w:cs="仿宋_GB2312"/>
          <w:sz w:val="32"/>
          <w:szCs w:val="32"/>
        </w:rPr>
      </w:pPr>
      <w:r>
        <w:pict>
          <v:shape id="图表 6" o:spid="_x0000_s1029" o:spt="75" type="#_x0000_t75" style="position:absolute;left:0pt;margin-left:29.5pt;margin-top:14pt;height:217.5pt;width:361.5pt;mso-wrap-distance-left:9pt;mso-wrap-distance-right:9pt;z-index:-251656192;mso-width-relative:page;mso-height-relative:page;" filled="f" o:preferrelative="t" stroked="f" coordsize="21600,21600" wrapcoords="21591 -2 0 0 0 21600 21591 21602 8 21602 21599 21600 21599 0 8 -2 21591 -2" o:gfxdata="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">
            <v:path/>
            <v:fill on="f" focussize="0,0"/>
            <v:stroke on="f"/>
            <v:imagedata r:id="rId10" o:title=""/>
            <o:lock v:ext="edit" aspectratio="f"/>
            <w10:wrap type="tight"/>
          </v:shape>
        </w:pict>
      </w:r>
    </w:p>
    <w:p>
      <w:pPr>
        <w:spacing w:line="600" w:lineRule="exact"/>
        <w:ind w:firstLine="640" w:firstLineChars="200"/>
        <w:outlineLvl w:val="1"/>
        <w:rPr>
          <w:rStyle w:val="20"/>
          <w:rFonts w:ascii="Times New Roman" w:hAnsi="Times New Roman" w:eastAsia="黑体"/>
          <w:b w:val="0"/>
        </w:rPr>
      </w:pPr>
      <w:bookmarkStart w:id="58" w:name="_Toc1991375312_WPSOffice_Level2"/>
      <w:bookmarkStart w:id="59" w:name="_Toc15396607"/>
      <w:bookmarkStart w:id="60" w:name="_Toc15377209"/>
      <w:r>
        <w:rPr>
          <w:rFonts w:hint="eastAsia" w:eastAsia="黑体"/>
          <w:sz w:val="32"/>
          <w:szCs w:val="32"/>
        </w:rPr>
        <w:t>五、</w:t>
      </w:r>
      <w:r>
        <w:rPr>
          <w:rFonts w:hint="eastAsia" w:eastAsia="黑体"/>
          <w:b/>
          <w:sz w:val="32"/>
          <w:szCs w:val="32"/>
        </w:rPr>
        <w:t>一</w:t>
      </w:r>
      <w:r>
        <w:rPr>
          <w:rStyle w:val="20"/>
          <w:rFonts w:hint="eastAsia" w:ascii="Times New Roman" w:hAnsi="Times New Roman" w:eastAsia="黑体"/>
          <w:b w:val="0"/>
        </w:rPr>
        <w:t>般公共预算财政拨款支出决算情况说明</w:t>
      </w:r>
      <w:bookmarkEnd w:id="58"/>
      <w:bookmarkEnd w:id="59"/>
      <w:bookmarkEnd w:id="60"/>
    </w:p>
    <w:p>
      <w:pPr>
        <w:spacing w:line="600" w:lineRule="exact"/>
        <w:ind w:firstLine="642" w:firstLineChars="200"/>
        <w:outlineLvl w:val="2"/>
        <w:rPr>
          <w:rFonts w:eastAsia="楷体_GB2312" w:cs="楷体_GB2312"/>
          <w:b/>
          <w:sz w:val="32"/>
          <w:szCs w:val="32"/>
        </w:rPr>
      </w:pPr>
      <w:bookmarkStart w:id="61" w:name="_Toc15377210"/>
      <w:r>
        <w:rPr>
          <w:rFonts w:hint="eastAsia" w:eastAsia="楷体_GB2312" w:cs="楷体_GB2312"/>
          <w:b/>
          <w:sz w:val="32"/>
          <w:szCs w:val="32"/>
        </w:rPr>
        <w:t>（一）一般公共预算财政拨款支出决算总体情况</w:t>
      </w:r>
      <w:bookmarkEnd w:id="61"/>
    </w:p>
    <w:p>
      <w:pPr>
        <w:spacing w:line="600" w:lineRule="exact"/>
        <w:ind w:firstLine="640"/>
        <w:rPr>
          <w:rFonts w:hint="eastAsia" w:ascii="仿宋_GB2312" w:hAnsi="仿宋_GB2312" w:eastAsia="仿宋_GB2312" w:cs="仿宋_GB2312"/>
          <w:sz w:val="32"/>
          <w:szCs w:val="32"/>
        </w:rPr>
      </w:pPr>
      <w:r>
        <w:rPr>
          <w:rFonts w:ascii="仿宋_GB2312" w:hAnsi="仿宋_GB2312" w:eastAsia="仿宋_GB2312" w:cs="仿宋_GB2312"/>
          <w:sz w:val="32"/>
          <w:szCs w:val="32"/>
        </w:rPr>
        <w:t>2024</w:t>
      </w:r>
      <w:r>
        <w:rPr>
          <w:rFonts w:hint="eastAsia" w:ascii="仿宋_GB2312" w:hAnsi="仿宋_GB2312" w:eastAsia="仿宋_GB2312" w:cs="仿宋_GB2312"/>
          <w:sz w:val="32"/>
          <w:szCs w:val="32"/>
        </w:rPr>
        <w:t>年度一般公共预算财政拨款支出</w:t>
      </w:r>
      <w:r>
        <w:rPr>
          <w:rFonts w:ascii="仿宋_GB2312" w:hAnsi="仿宋_GB2312" w:eastAsia="仿宋_GB2312" w:cs="仿宋_GB2312"/>
          <w:sz w:val="32"/>
          <w:szCs w:val="32"/>
        </w:rPr>
        <w:t>1109.9</w:t>
      </w:r>
      <w:r>
        <w:rPr>
          <w:rFonts w:hint="eastAsia" w:ascii="仿宋_GB2312" w:hAnsi="仿宋_GB2312" w:eastAsia="仿宋_GB2312" w:cs="仿宋_GB2312"/>
          <w:sz w:val="32"/>
          <w:szCs w:val="32"/>
        </w:rPr>
        <w:t>万元，占本年支出合计的</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。与</w:t>
      </w:r>
      <w:r>
        <w:rPr>
          <w:rFonts w:ascii="仿宋_GB2312" w:hAnsi="仿宋_GB2312" w:eastAsia="仿宋_GB2312" w:cs="仿宋_GB2312"/>
          <w:sz w:val="32"/>
          <w:szCs w:val="32"/>
        </w:rPr>
        <w:t>2023</w:t>
      </w:r>
      <w:r>
        <w:rPr>
          <w:rFonts w:hint="eastAsia" w:ascii="仿宋_GB2312" w:hAnsi="仿宋_GB2312" w:eastAsia="仿宋_GB2312" w:cs="仿宋_GB2312"/>
          <w:sz w:val="32"/>
          <w:szCs w:val="32"/>
        </w:rPr>
        <w:t>年度相比，一般公共预算财政拨款支出减少</w:t>
      </w:r>
      <w:r>
        <w:rPr>
          <w:rFonts w:hint="eastAsia" w:ascii="仿宋_GB2312" w:hAnsi="仿宋_GB2312" w:eastAsia="仿宋_GB2312" w:cs="仿宋_GB2312"/>
          <w:sz w:val="32"/>
          <w:szCs w:val="32"/>
          <w:lang w:val="en-US" w:eastAsia="zh-CN"/>
        </w:rPr>
        <w:t>7976.07</w:t>
      </w:r>
      <w:r>
        <w:rPr>
          <w:rFonts w:hint="eastAsia" w:ascii="仿宋_GB2312" w:hAnsi="仿宋_GB2312" w:eastAsia="仿宋_GB2312" w:cs="仿宋_GB2312"/>
          <w:sz w:val="32"/>
          <w:szCs w:val="32"/>
        </w:rPr>
        <w:t>万元，下降</w:t>
      </w:r>
      <w:r>
        <w:rPr>
          <w:rFonts w:hint="eastAsia" w:ascii="仿宋_GB2312" w:hAnsi="仿宋_GB2312" w:eastAsia="仿宋_GB2312" w:cs="仿宋_GB2312"/>
          <w:sz w:val="32"/>
          <w:szCs w:val="32"/>
          <w:lang w:val="en-US" w:eastAsia="zh-CN"/>
        </w:rPr>
        <w:t>87.78</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。主要变动原因是</w:t>
      </w:r>
      <w:r>
        <w:rPr>
          <w:rFonts w:hint="eastAsia" w:ascii="仿宋_GB2312" w:hAnsi="仿宋_GB2312" w:eastAsia="仿宋_GB2312" w:cs="仿宋_GB2312"/>
          <w:sz w:val="32"/>
          <w:szCs w:val="32"/>
          <w:lang w:eastAsia="zh-CN"/>
        </w:rPr>
        <w:t>项目减少</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一般公共预算拨款减少</w:t>
      </w:r>
      <w:r>
        <w:rPr>
          <w:rFonts w:hint="eastAsia" w:ascii="仿宋_GB2312" w:hAnsi="仿宋_GB2312" w:eastAsia="仿宋_GB2312" w:cs="仿宋_GB2312"/>
          <w:sz w:val="32"/>
          <w:szCs w:val="32"/>
        </w:rPr>
        <w:t>。</w:t>
      </w:r>
    </w:p>
    <w:p>
      <w:pPr>
        <w:spacing w:line="600" w:lineRule="exact"/>
        <w:ind w:firstLine="640"/>
        <w:rPr>
          <w:rFonts w:hint="eastAsia" w:eastAsia="仿宋_GB2312" w:cs="仿宋_GB2312"/>
          <w:sz w:val="32"/>
          <w:szCs w:val="32"/>
        </w:rPr>
      </w:pPr>
      <w:r>
        <w:pict>
          <v:shape id="图表 7" o:spid="_x0000_s1030" o:spt="75" type="#_x0000_t75" style="position:absolute;left:0pt;margin-left:29.6pt;margin-top:76.55pt;height:217.5pt;width:361.5pt;mso-wrap-distance-bottom:0pt;mso-wrap-distance-top:0pt;z-index:251661312;mso-width-relative:page;mso-height-relative:page;" filled="f" o:preferrelative="t" stroked="f" coordsize="21600,21600" o:gfxdata="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">
            <v:path/>
            <v:fill on="f" focussize="0,0"/>
            <v:stroke on="f"/>
            <v:imagedata r:id="rId11" o:title=""/>
            <o:lock v:ext="edit" aspectratio="f"/>
            <w10:wrap type="topAndBottom"/>
          </v:shape>
        </w:pict>
      </w:r>
      <w:r>
        <w:rPr>
          <w:rFonts w:hint="eastAsia" w:eastAsia="仿宋_GB2312" w:cs="仿宋_GB2312"/>
          <w:sz w:val="32"/>
          <w:szCs w:val="32"/>
        </w:rPr>
        <w:t>（图</w:t>
      </w:r>
      <w:r>
        <w:rPr>
          <w:rFonts w:eastAsia="仿宋_GB2312" w:cs="仿宋_GB2312"/>
          <w:sz w:val="32"/>
          <w:szCs w:val="32"/>
        </w:rPr>
        <w:t>5</w:t>
      </w:r>
      <w:r>
        <w:rPr>
          <w:rFonts w:hint="eastAsia" w:eastAsia="仿宋_GB2312" w:cs="仿宋_GB2312"/>
          <w:sz w:val="32"/>
          <w:szCs w:val="32"/>
        </w:rPr>
        <w:t>：一般公共预算财政拨款支出决算变动情况）（柱状图）</w:t>
      </w:r>
    </w:p>
    <w:p>
      <w:pPr>
        <w:spacing w:line="600" w:lineRule="exact"/>
        <w:ind w:firstLine="642" w:firstLineChars="200"/>
        <w:outlineLvl w:val="2"/>
        <w:rPr>
          <w:rFonts w:hint="eastAsia" w:eastAsia="楷体_GB2312" w:cs="楷体_GB2312"/>
          <w:b/>
          <w:sz w:val="32"/>
          <w:szCs w:val="32"/>
        </w:rPr>
      </w:pPr>
      <w:bookmarkStart w:id="62" w:name="_Toc15377211"/>
    </w:p>
    <w:p>
      <w:pPr>
        <w:spacing w:line="600" w:lineRule="exact"/>
        <w:ind w:firstLine="642" w:firstLineChars="200"/>
        <w:outlineLvl w:val="2"/>
        <w:rPr>
          <w:rFonts w:eastAsia="楷体_GB2312" w:cs="楷体_GB2312"/>
          <w:b/>
          <w:sz w:val="32"/>
          <w:szCs w:val="32"/>
        </w:rPr>
      </w:pPr>
      <w:r>
        <w:rPr>
          <w:rFonts w:hint="eastAsia" w:eastAsia="楷体_GB2312" w:cs="楷体_GB2312"/>
          <w:b/>
          <w:sz w:val="32"/>
          <w:szCs w:val="32"/>
        </w:rPr>
        <w:t>（二）一般公共预算财政拨款支出决算结构情况</w:t>
      </w:r>
      <w:bookmarkEnd w:id="62"/>
    </w:p>
    <w:p>
      <w:pPr>
        <w:spacing w:line="600" w:lineRule="exact"/>
        <w:ind w:firstLine="640"/>
        <w:rPr>
          <w:rFonts w:hint="eastAsia" w:eastAsia="仿宋_GB2312" w:cs="仿宋_GB2312"/>
          <w:sz w:val="32"/>
          <w:szCs w:val="32"/>
        </w:rPr>
      </w:pPr>
      <w:r>
        <w:rPr>
          <w:rFonts w:eastAsia="仿宋_GB2312" w:cs="仿宋_GB2312"/>
          <w:sz w:val="32"/>
          <w:szCs w:val="32"/>
        </w:rPr>
        <w:t>2024</w:t>
      </w:r>
      <w:r>
        <w:rPr>
          <w:rFonts w:hint="eastAsia" w:eastAsia="仿宋_GB2312" w:cs="仿宋_GB2312"/>
          <w:sz w:val="32"/>
          <w:szCs w:val="32"/>
        </w:rPr>
        <w:t>年度一般公共预算财政拨款支出</w:t>
      </w:r>
      <w:r>
        <w:rPr>
          <w:rFonts w:ascii="仿宋_GB2312" w:hAnsi="仿宋_GB2312" w:eastAsia="仿宋_GB2312" w:cs="仿宋_GB2312"/>
          <w:sz w:val="32"/>
          <w:szCs w:val="32"/>
        </w:rPr>
        <w:t>1109.9</w:t>
      </w:r>
      <w:r>
        <w:rPr>
          <w:rFonts w:hint="eastAsia" w:ascii="仿宋_GB2312" w:hAnsi="仿宋_GB2312" w:eastAsia="仿宋_GB2312" w:cs="仿宋_GB2312"/>
          <w:sz w:val="32"/>
          <w:szCs w:val="32"/>
        </w:rPr>
        <w:t>万元</w:t>
      </w:r>
      <w:r>
        <w:rPr>
          <w:rFonts w:hint="eastAsia" w:eastAsia="仿宋_GB2312" w:cs="仿宋_GB2312"/>
          <w:sz w:val="32"/>
          <w:szCs w:val="32"/>
        </w:rPr>
        <w:t>，主要用于以下方面：一般公共服务支出</w:t>
      </w:r>
      <w:r>
        <w:rPr>
          <w:rFonts w:hint="eastAsia" w:eastAsia="仿宋_GB2312" w:cs="仿宋_GB2312"/>
          <w:sz w:val="32"/>
          <w:szCs w:val="32"/>
          <w:lang w:eastAsia="zh-CN"/>
        </w:rPr>
        <w:t>0</w:t>
      </w:r>
      <w:r>
        <w:rPr>
          <w:rFonts w:hint="eastAsia" w:eastAsia="仿宋_GB2312" w:cs="仿宋_GB2312"/>
          <w:sz w:val="32"/>
          <w:szCs w:val="32"/>
        </w:rPr>
        <w:t>万元，占</w:t>
      </w:r>
      <w:r>
        <w:rPr>
          <w:rFonts w:hint="eastAsia" w:eastAsia="仿宋_GB2312" w:cs="仿宋_GB2312"/>
          <w:sz w:val="32"/>
          <w:szCs w:val="32"/>
          <w:lang w:eastAsia="zh-CN"/>
        </w:rPr>
        <w:t>0</w:t>
      </w:r>
      <w:r>
        <w:rPr>
          <w:rFonts w:eastAsia="仿宋_GB2312" w:cs="仿宋_GB2312"/>
          <w:sz w:val="32"/>
          <w:szCs w:val="32"/>
        </w:rPr>
        <w:t>%</w:t>
      </w:r>
      <w:r>
        <w:rPr>
          <w:rFonts w:hint="eastAsia" w:eastAsia="仿宋_GB2312" w:cs="仿宋_GB2312"/>
          <w:sz w:val="32"/>
          <w:szCs w:val="32"/>
        </w:rPr>
        <w:t>；教育支出</w:t>
      </w:r>
      <w:r>
        <w:rPr>
          <w:rFonts w:hint="eastAsia" w:eastAsia="仿宋_GB2312" w:cs="仿宋_GB2312"/>
          <w:sz w:val="32"/>
          <w:szCs w:val="32"/>
          <w:lang w:eastAsia="zh-CN"/>
        </w:rPr>
        <w:t>0</w:t>
      </w:r>
      <w:r>
        <w:rPr>
          <w:rFonts w:hint="eastAsia" w:eastAsia="仿宋_GB2312" w:cs="仿宋_GB2312"/>
          <w:sz w:val="32"/>
          <w:szCs w:val="32"/>
        </w:rPr>
        <w:t>万元，占</w:t>
      </w:r>
      <w:r>
        <w:rPr>
          <w:rFonts w:hint="eastAsia" w:eastAsia="仿宋_GB2312" w:cs="仿宋_GB2312"/>
          <w:sz w:val="32"/>
          <w:szCs w:val="32"/>
          <w:lang w:eastAsia="zh-CN"/>
        </w:rPr>
        <w:t>0</w:t>
      </w:r>
      <w:r>
        <w:rPr>
          <w:rFonts w:eastAsia="仿宋_GB2312" w:cs="仿宋_GB2312"/>
          <w:sz w:val="32"/>
          <w:szCs w:val="32"/>
        </w:rPr>
        <w:t>%</w:t>
      </w:r>
      <w:r>
        <w:rPr>
          <w:rFonts w:hint="eastAsia" w:eastAsia="仿宋_GB2312" w:cs="仿宋_GB2312"/>
          <w:sz w:val="32"/>
          <w:szCs w:val="32"/>
        </w:rPr>
        <w:t>；科学技术支出</w:t>
      </w:r>
      <w:r>
        <w:rPr>
          <w:rFonts w:hint="eastAsia" w:eastAsia="仿宋_GB2312" w:cs="仿宋_GB2312"/>
          <w:sz w:val="32"/>
          <w:szCs w:val="32"/>
          <w:lang w:eastAsia="zh-CN"/>
        </w:rPr>
        <w:t>0</w:t>
      </w:r>
      <w:r>
        <w:rPr>
          <w:rFonts w:hint="eastAsia" w:eastAsia="仿宋_GB2312" w:cs="仿宋_GB2312"/>
          <w:sz w:val="32"/>
          <w:szCs w:val="32"/>
        </w:rPr>
        <w:t>万元，占</w:t>
      </w:r>
      <w:r>
        <w:rPr>
          <w:rFonts w:hint="eastAsia" w:eastAsia="仿宋_GB2312" w:cs="仿宋_GB2312"/>
          <w:sz w:val="32"/>
          <w:szCs w:val="32"/>
          <w:lang w:eastAsia="zh-CN"/>
        </w:rPr>
        <w:t>0</w:t>
      </w:r>
      <w:r>
        <w:rPr>
          <w:rFonts w:eastAsia="仿宋_GB2312" w:cs="仿宋_GB2312"/>
          <w:sz w:val="32"/>
          <w:szCs w:val="32"/>
        </w:rPr>
        <w:t>%</w:t>
      </w:r>
      <w:r>
        <w:rPr>
          <w:rFonts w:hint="eastAsia" w:eastAsia="仿宋_GB2312" w:cs="仿宋_GB2312"/>
          <w:sz w:val="32"/>
          <w:szCs w:val="32"/>
        </w:rPr>
        <w:t>；自然资源海洋气象等支出</w:t>
      </w:r>
      <w:r>
        <w:rPr>
          <w:rFonts w:hint="eastAsia" w:eastAsia="仿宋_GB2312" w:cs="仿宋_GB2312"/>
          <w:sz w:val="32"/>
          <w:szCs w:val="32"/>
          <w:lang w:val="en-US" w:eastAsia="zh-CN"/>
        </w:rPr>
        <w:t>50.29</w:t>
      </w:r>
      <w:r>
        <w:rPr>
          <w:rFonts w:hint="eastAsia" w:eastAsia="仿宋_GB2312" w:cs="仿宋_GB2312"/>
          <w:sz w:val="32"/>
          <w:szCs w:val="32"/>
        </w:rPr>
        <w:t>万元，占</w:t>
      </w:r>
      <w:r>
        <w:rPr>
          <w:rFonts w:hint="eastAsia" w:eastAsia="仿宋_GB2312" w:cs="仿宋_GB2312"/>
          <w:sz w:val="32"/>
          <w:szCs w:val="32"/>
          <w:lang w:val="en-US" w:eastAsia="zh-CN"/>
        </w:rPr>
        <w:t>4.53</w:t>
      </w:r>
      <w:r>
        <w:rPr>
          <w:rFonts w:eastAsia="仿宋_GB2312" w:cs="仿宋_GB2312"/>
          <w:sz w:val="32"/>
          <w:szCs w:val="32"/>
        </w:rPr>
        <w:t>%</w:t>
      </w:r>
      <w:r>
        <w:rPr>
          <w:rFonts w:hint="eastAsia" w:eastAsia="仿宋_GB2312" w:cs="仿宋_GB2312"/>
          <w:sz w:val="32"/>
          <w:szCs w:val="32"/>
        </w:rPr>
        <w:t>；社会保障和就业支出</w:t>
      </w:r>
      <w:r>
        <w:rPr>
          <w:rFonts w:hint="eastAsia" w:eastAsia="仿宋_GB2312" w:cs="仿宋_GB2312"/>
          <w:sz w:val="32"/>
          <w:szCs w:val="32"/>
          <w:lang w:val="en-US" w:eastAsia="zh-CN"/>
        </w:rPr>
        <w:t>8.28</w:t>
      </w:r>
      <w:r>
        <w:rPr>
          <w:rFonts w:hint="eastAsia" w:eastAsia="仿宋_GB2312" w:cs="仿宋_GB2312"/>
          <w:sz w:val="32"/>
          <w:szCs w:val="32"/>
        </w:rPr>
        <w:t>万元，占</w:t>
      </w:r>
      <w:r>
        <w:rPr>
          <w:rFonts w:hint="eastAsia" w:eastAsia="仿宋_GB2312" w:cs="仿宋_GB2312"/>
          <w:sz w:val="32"/>
          <w:szCs w:val="32"/>
          <w:lang w:val="en-US" w:eastAsia="zh-CN"/>
        </w:rPr>
        <w:t>0.75</w:t>
      </w:r>
      <w:r>
        <w:rPr>
          <w:rFonts w:eastAsia="仿宋_GB2312" w:cs="仿宋_GB2312"/>
          <w:sz w:val="32"/>
          <w:szCs w:val="32"/>
        </w:rPr>
        <w:t>%</w:t>
      </w:r>
      <w:r>
        <w:rPr>
          <w:rFonts w:hint="eastAsia" w:eastAsia="仿宋_GB2312" w:cs="仿宋_GB2312"/>
          <w:sz w:val="32"/>
          <w:szCs w:val="32"/>
        </w:rPr>
        <w:t>；农林水支出</w:t>
      </w:r>
      <w:r>
        <w:rPr>
          <w:rFonts w:hint="eastAsia" w:eastAsia="仿宋_GB2312" w:cs="仿宋_GB2312"/>
          <w:sz w:val="32"/>
          <w:szCs w:val="32"/>
          <w:lang w:val="en-US" w:eastAsia="zh-CN"/>
        </w:rPr>
        <w:t>1047.18</w:t>
      </w:r>
      <w:r>
        <w:rPr>
          <w:rFonts w:hint="eastAsia" w:eastAsia="仿宋_GB2312" w:cs="仿宋_GB2312"/>
          <w:sz w:val="32"/>
          <w:szCs w:val="32"/>
        </w:rPr>
        <w:t>万元，占</w:t>
      </w:r>
      <w:r>
        <w:rPr>
          <w:rFonts w:hint="eastAsia" w:eastAsia="仿宋_GB2312" w:cs="仿宋_GB2312"/>
          <w:sz w:val="32"/>
          <w:szCs w:val="32"/>
          <w:lang w:val="en-US" w:eastAsia="zh-CN"/>
        </w:rPr>
        <w:t>94.35</w:t>
      </w:r>
      <w:r>
        <w:rPr>
          <w:rFonts w:eastAsia="仿宋_GB2312" w:cs="仿宋_GB2312"/>
          <w:sz w:val="32"/>
          <w:szCs w:val="32"/>
        </w:rPr>
        <w:t>%</w:t>
      </w:r>
      <w:r>
        <w:rPr>
          <w:rFonts w:hint="eastAsia" w:eastAsia="仿宋_GB2312" w:cs="仿宋_GB2312"/>
          <w:sz w:val="32"/>
          <w:szCs w:val="32"/>
        </w:rPr>
        <w:t>；住房保障支出</w:t>
      </w:r>
      <w:r>
        <w:rPr>
          <w:rFonts w:hint="eastAsia" w:eastAsia="仿宋_GB2312" w:cs="仿宋_GB2312"/>
          <w:sz w:val="32"/>
          <w:szCs w:val="32"/>
          <w:lang w:val="en-US" w:eastAsia="zh-CN"/>
        </w:rPr>
        <w:t>4.15</w:t>
      </w:r>
      <w:r>
        <w:rPr>
          <w:rFonts w:hint="eastAsia" w:eastAsia="仿宋_GB2312" w:cs="仿宋_GB2312"/>
          <w:sz w:val="32"/>
          <w:szCs w:val="32"/>
        </w:rPr>
        <w:t>万元，占</w:t>
      </w:r>
      <w:r>
        <w:rPr>
          <w:rFonts w:hint="eastAsia" w:eastAsia="仿宋_GB2312" w:cs="仿宋_GB2312"/>
          <w:sz w:val="32"/>
          <w:szCs w:val="32"/>
          <w:lang w:val="en-US" w:eastAsia="zh-CN"/>
        </w:rPr>
        <w:t>0.37</w:t>
      </w:r>
      <w:r>
        <w:rPr>
          <w:rFonts w:eastAsia="仿宋_GB2312" w:cs="仿宋_GB2312"/>
          <w:sz w:val="32"/>
          <w:szCs w:val="32"/>
        </w:rPr>
        <w:t>%</w:t>
      </w:r>
      <w:r>
        <w:rPr>
          <w:rFonts w:hint="eastAsia" w:eastAsia="仿宋_GB2312" w:cs="仿宋_GB2312"/>
          <w:sz w:val="32"/>
          <w:szCs w:val="32"/>
        </w:rPr>
        <w:t>；</w:t>
      </w:r>
    </w:p>
    <w:p>
      <w:pPr>
        <w:pStyle w:val="13"/>
        <w:rPr>
          <w:rFonts w:hint="eastAsia" w:eastAsia="仿宋_GB2312" w:cs="仿宋_GB2312"/>
          <w:sz w:val="32"/>
          <w:szCs w:val="32"/>
        </w:rPr>
      </w:pPr>
    </w:p>
    <w:p>
      <w:pPr>
        <w:pStyle w:val="7"/>
        <w:rPr>
          <w:rFonts w:hint="eastAsia"/>
        </w:rPr>
      </w:pPr>
    </w:p>
    <w:p>
      <w:pPr>
        <w:spacing w:line="600" w:lineRule="exact"/>
        <w:ind w:firstLine="640"/>
        <w:rPr>
          <w:rFonts w:eastAsia="仿宋_GB2312" w:cs="仿宋_GB2312"/>
          <w:sz w:val="32"/>
          <w:szCs w:val="32"/>
        </w:rPr>
      </w:pPr>
      <w:r>
        <w:pict>
          <v:shape id="图表 4" o:spid="_x0000_s1031" o:spt="75" type="#_x0000_t75" style="position:absolute;left:0pt;margin-left:22.85pt;margin-top:9.15pt;height:217.5pt;width:361.5pt;mso-wrap-distance-left:9pt;mso-wrap-distance-right:9pt;z-index:-251654144;mso-width-relative:page;mso-height-relative:page;" filled="f" o:preferrelative="t" stroked="f" coordsize="21600,21600" wrapcoords="21591 -2 0 0 0 21600 21591 21602 8 21602 21599 21600 21599 0 8 -2 21591 -2" o:gfxdata="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">
            <v:path/>
            <v:fill on="f" focussize="0,0"/>
            <v:stroke on="f"/>
            <v:imagedata r:id="rId12" o:title=""/>
            <o:lock v:ext="edit" aspectratio="f"/>
            <w10:wrap type="tight"/>
          </v:shape>
        </w:pict>
      </w:r>
      <w:r>
        <w:rPr>
          <w:rFonts w:hint="eastAsia" w:eastAsia="仿宋_GB2312" w:cs="仿宋_GB2312"/>
          <w:sz w:val="32"/>
          <w:szCs w:val="32"/>
        </w:rPr>
        <w:t>（图</w:t>
      </w:r>
      <w:r>
        <w:rPr>
          <w:rFonts w:eastAsia="仿宋_GB2312" w:cs="仿宋_GB2312"/>
          <w:sz w:val="32"/>
          <w:szCs w:val="32"/>
        </w:rPr>
        <w:t>6</w:t>
      </w:r>
      <w:r>
        <w:rPr>
          <w:rFonts w:hint="eastAsia" w:eastAsia="仿宋_GB2312" w:cs="仿宋_GB2312"/>
          <w:sz w:val="32"/>
          <w:szCs w:val="32"/>
        </w:rPr>
        <w:t>：一般公共预算财政拨款支出决算结构）（饼状图）</w:t>
      </w:r>
    </w:p>
    <w:p>
      <w:pPr>
        <w:spacing w:line="600" w:lineRule="exact"/>
        <w:ind w:firstLine="640"/>
        <w:rPr>
          <w:rFonts w:eastAsia="仿宋_GB2312" w:cs="仿宋_GB2312"/>
          <w:sz w:val="32"/>
          <w:szCs w:val="32"/>
        </w:rPr>
      </w:pPr>
    </w:p>
    <w:p>
      <w:pPr>
        <w:spacing w:line="600" w:lineRule="exact"/>
        <w:ind w:firstLine="642" w:firstLineChars="200"/>
        <w:outlineLvl w:val="2"/>
        <w:rPr>
          <w:rFonts w:eastAsia="楷体_GB2312" w:cs="楷体_GB2312"/>
          <w:b/>
          <w:sz w:val="32"/>
          <w:szCs w:val="32"/>
        </w:rPr>
      </w:pPr>
      <w:bookmarkStart w:id="63" w:name="_Toc15377212"/>
      <w:r>
        <w:rPr>
          <w:rFonts w:hint="eastAsia" w:eastAsia="楷体_GB2312" w:cs="楷体_GB2312"/>
          <w:b/>
          <w:sz w:val="32"/>
          <w:szCs w:val="32"/>
        </w:rPr>
        <w:t>（三）一般公共预算财政拨款支出决算具体情况</w:t>
      </w:r>
      <w:bookmarkEnd w:id="63"/>
    </w:p>
    <w:p>
      <w:pPr>
        <w:spacing w:line="600" w:lineRule="exact"/>
        <w:ind w:firstLine="640"/>
        <w:rPr>
          <w:rFonts w:eastAsia="仿宋_GB2312" w:cs="仿宋_GB2312"/>
          <w:sz w:val="32"/>
          <w:szCs w:val="32"/>
        </w:rPr>
      </w:pPr>
      <w:bookmarkStart w:id="64" w:name="_Toc15378460"/>
      <w:bookmarkStart w:id="65" w:name="_Toc15377213"/>
      <w:bookmarkStart w:id="66" w:name="_Toc15377444"/>
      <w:r>
        <w:rPr>
          <w:rFonts w:eastAsia="仿宋_GB2312" w:cs="仿宋_GB2312"/>
          <w:sz w:val="32"/>
          <w:szCs w:val="32"/>
        </w:rPr>
        <w:t>2024</w:t>
      </w:r>
      <w:r>
        <w:rPr>
          <w:rFonts w:hint="eastAsia" w:eastAsia="仿宋_GB2312" w:cs="仿宋_GB2312"/>
          <w:sz w:val="32"/>
          <w:szCs w:val="32"/>
        </w:rPr>
        <w:t>年度一般公共预算财政拨款支出决算数为</w:t>
      </w:r>
      <w:r>
        <w:rPr>
          <w:rFonts w:ascii="仿宋_GB2312" w:hAnsi="仿宋_GB2312" w:eastAsia="仿宋_GB2312" w:cs="仿宋_GB2312"/>
          <w:sz w:val="32"/>
          <w:szCs w:val="32"/>
        </w:rPr>
        <w:t>1109.9</w:t>
      </w:r>
      <w:r>
        <w:rPr>
          <w:rFonts w:hint="eastAsia" w:ascii="仿宋_GB2312" w:hAnsi="仿宋_GB2312" w:eastAsia="仿宋_GB2312" w:cs="仿宋_GB2312"/>
          <w:sz w:val="32"/>
          <w:szCs w:val="32"/>
        </w:rPr>
        <w:t>，</w:t>
      </w:r>
      <w:r>
        <w:rPr>
          <w:rFonts w:hint="eastAsia" w:eastAsia="仿宋_GB2312" w:cs="仿宋_GB2312"/>
          <w:sz w:val="32"/>
          <w:szCs w:val="32"/>
        </w:rPr>
        <w:t>完成预算</w:t>
      </w:r>
      <w:r>
        <w:rPr>
          <w:rFonts w:hint="eastAsia" w:eastAsia="仿宋_GB2312" w:cs="仿宋_GB2312"/>
          <w:sz w:val="32"/>
          <w:szCs w:val="32"/>
          <w:lang w:val="en-US" w:eastAsia="zh-CN"/>
        </w:rPr>
        <w:t>100</w:t>
      </w:r>
      <w:r>
        <w:rPr>
          <w:rFonts w:eastAsia="仿宋_GB2312" w:cs="仿宋_GB2312"/>
          <w:sz w:val="32"/>
          <w:szCs w:val="32"/>
        </w:rPr>
        <w:t>%</w:t>
      </w:r>
      <w:r>
        <w:rPr>
          <w:rFonts w:hint="eastAsia" w:eastAsia="仿宋_GB2312" w:cs="仿宋_GB2312"/>
          <w:sz w:val="32"/>
          <w:szCs w:val="32"/>
        </w:rPr>
        <w:t>。其中：</w:t>
      </w:r>
      <w:bookmarkEnd w:id="64"/>
      <w:bookmarkEnd w:id="65"/>
      <w:bookmarkEnd w:id="66"/>
    </w:p>
    <w:p>
      <w:pPr>
        <w:numPr>
          <w:ilvl w:val="0"/>
          <w:numId w:val="3"/>
        </w:numPr>
        <w:spacing w:line="600" w:lineRule="exact"/>
        <w:ind w:firstLine="640"/>
        <w:rPr>
          <w:rFonts w:eastAsia="仿宋_GB2312" w:cs="仿宋_GB2312"/>
          <w:sz w:val="32"/>
          <w:szCs w:val="32"/>
        </w:rPr>
      </w:pPr>
      <w:r>
        <w:rPr>
          <w:rFonts w:hint="eastAsia" w:eastAsia="仿宋_GB2312" w:cs="仿宋_GB2312"/>
          <w:sz w:val="32"/>
          <w:szCs w:val="32"/>
        </w:rPr>
        <w:t>社会保障和就业支出（类）行政事业单位养老支出（款）机关事业单位基本养老保险缴费支出（项）：支出决算为5.52万元，完成预算</w:t>
      </w:r>
      <w:r>
        <w:rPr>
          <w:rFonts w:hint="eastAsia" w:eastAsia="仿宋_GB2312" w:cs="仿宋_GB2312"/>
          <w:sz w:val="32"/>
          <w:szCs w:val="32"/>
          <w:lang w:val="en-US" w:eastAsia="zh-CN"/>
        </w:rPr>
        <w:t>100</w:t>
      </w:r>
      <w:r>
        <w:rPr>
          <w:rFonts w:eastAsia="仿宋_GB2312" w:cs="仿宋_GB2312"/>
          <w:sz w:val="32"/>
          <w:szCs w:val="32"/>
        </w:rPr>
        <w:t>%</w:t>
      </w:r>
      <w:r>
        <w:rPr>
          <w:rFonts w:hint="eastAsia" w:eastAsia="仿宋_GB2312" w:cs="仿宋_GB2312"/>
          <w:sz w:val="32"/>
          <w:szCs w:val="32"/>
        </w:rPr>
        <w:t>。</w:t>
      </w:r>
    </w:p>
    <w:p>
      <w:pPr>
        <w:numPr>
          <w:ilvl w:val="0"/>
          <w:numId w:val="3"/>
        </w:numPr>
        <w:spacing w:line="600" w:lineRule="exact"/>
        <w:ind w:firstLine="640"/>
        <w:rPr>
          <w:rFonts w:eastAsia="仿宋_GB2312" w:cs="仿宋_GB2312"/>
          <w:sz w:val="32"/>
          <w:szCs w:val="32"/>
        </w:rPr>
      </w:pPr>
      <w:r>
        <w:rPr>
          <w:rFonts w:hint="eastAsia" w:eastAsia="仿宋_GB2312" w:cs="仿宋_GB2312"/>
          <w:sz w:val="32"/>
          <w:szCs w:val="32"/>
        </w:rPr>
        <w:t>社会保障和就业支出（类）行政事业单位养老支出（款）机关事业单位职业年金缴费支出（项）：支出决算为2.76万元，完成预算</w:t>
      </w:r>
      <w:r>
        <w:rPr>
          <w:rFonts w:hint="eastAsia" w:eastAsia="仿宋_GB2312" w:cs="仿宋_GB2312"/>
          <w:sz w:val="32"/>
          <w:szCs w:val="32"/>
          <w:lang w:val="en-US" w:eastAsia="zh-CN"/>
        </w:rPr>
        <w:t>100</w:t>
      </w:r>
      <w:r>
        <w:rPr>
          <w:rFonts w:eastAsia="仿宋_GB2312" w:cs="仿宋_GB2312"/>
          <w:sz w:val="32"/>
          <w:szCs w:val="32"/>
        </w:rPr>
        <w:t>%</w:t>
      </w:r>
      <w:r>
        <w:rPr>
          <w:rFonts w:hint="eastAsia" w:eastAsia="仿宋_GB2312" w:cs="仿宋_GB2312"/>
          <w:sz w:val="32"/>
          <w:szCs w:val="32"/>
        </w:rPr>
        <w:t>。</w:t>
      </w:r>
    </w:p>
    <w:p>
      <w:pPr>
        <w:numPr>
          <w:ilvl w:val="0"/>
          <w:numId w:val="3"/>
        </w:numPr>
        <w:spacing w:line="600" w:lineRule="exact"/>
        <w:ind w:left="0" w:leftChars="0" w:firstLine="640" w:firstLineChars="0"/>
        <w:rPr>
          <w:rFonts w:eastAsia="仿宋_GB2312" w:cs="仿宋_GB2312"/>
          <w:sz w:val="32"/>
          <w:szCs w:val="32"/>
        </w:rPr>
      </w:pPr>
      <w:r>
        <w:rPr>
          <w:rFonts w:hint="eastAsia" w:eastAsia="仿宋_GB2312" w:cs="仿宋_GB2312"/>
          <w:sz w:val="32"/>
          <w:szCs w:val="32"/>
        </w:rPr>
        <w:t>农林水支出（类）其他农林水支出（款）其他农林水支出（项）：支出决算为1,047.18万元，完成预算</w:t>
      </w:r>
      <w:r>
        <w:rPr>
          <w:rFonts w:hint="eastAsia" w:eastAsia="仿宋_GB2312" w:cs="仿宋_GB2312"/>
          <w:sz w:val="32"/>
          <w:szCs w:val="32"/>
          <w:lang w:val="en-US" w:eastAsia="zh-CN"/>
        </w:rPr>
        <w:t>100</w:t>
      </w:r>
      <w:r>
        <w:rPr>
          <w:rFonts w:eastAsia="仿宋_GB2312" w:cs="仿宋_GB2312"/>
          <w:sz w:val="32"/>
          <w:szCs w:val="32"/>
        </w:rPr>
        <w:t>%</w:t>
      </w:r>
      <w:r>
        <w:rPr>
          <w:rFonts w:hint="eastAsia" w:eastAsia="仿宋_GB2312" w:cs="仿宋_GB2312"/>
          <w:sz w:val="32"/>
          <w:szCs w:val="32"/>
        </w:rPr>
        <w:t>。</w:t>
      </w:r>
    </w:p>
    <w:p>
      <w:pPr>
        <w:numPr>
          <w:ilvl w:val="0"/>
          <w:numId w:val="3"/>
        </w:numPr>
        <w:spacing w:line="600" w:lineRule="exact"/>
        <w:ind w:left="0" w:leftChars="0" w:firstLine="640" w:firstLineChars="0"/>
        <w:rPr>
          <w:rFonts w:eastAsia="仿宋_GB2312" w:cs="仿宋_GB2312"/>
          <w:sz w:val="32"/>
          <w:szCs w:val="32"/>
        </w:rPr>
      </w:pPr>
      <w:r>
        <w:rPr>
          <w:rFonts w:hint="eastAsia" w:eastAsia="仿宋_GB2312" w:cs="仿宋_GB2312"/>
          <w:sz w:val="32"/>
          <w:szCs w:val="32"/>
        </w:rPr>
        <w:t>自然资源海洋气象等支出（类）自然资源事务（款）事业运行（项）：支出决算为43.81万元，完成预算</w:t>
      </w:r>
      <w:r>
        <w:rPr>
          <w:rFonts w:hint="eastAsia" w:eastAsia="仿宋_GB2312" w:cs="仿宋_GB2312"/>
          <w:sz w:val="32"/>
          <w:szCs w:val="32"/>
          <w:lang w:val="en-US" w:eastAsia="zh-CN"/>
        </w:rPr>
        <w:t>100</w:t>
      </w:r>
      <w:r>
        <w:rPr>
          <w:rFonts w:eastAsia="仿宋_GB2312" w:cs="仿宋_GB2312"/>
          <w:sz w:val="32"/>
          <w:szCs w:val="32"/>
        </w:rPr>
        <w:t>%</w:t>
      </w:r>
      <w:r>
        <w:rPr>
          <w:rFonts w:hint="eastAsia" w:eastAsia="仿宋_GB2312" w:cs="仿宋_GB2312"/>
          <w:sz w:val="32"/>
          <w:szCs w:val="32"/>
        </w:rPr>
        <w:t>。</w:t>
      </w:r>
    </w:p>
    <w:p>
      <w:pPr>
        <w:numPr>
          <w:ilvl w:val="0"/>
          <w:numId w:val="3"/>
        </w:numPr>
        <w:spacing w:line="600" w:lineRule="exact"/>
        <w:ind w:left="0" w:leftChars="0" w:firstLine="640" w:firstLineChars="0"/>
        <w:rPr>
          <w:rFonts w:eastAsia="仿宋_GB2312" w:cs="仿宋_GB2312"/>
          <w:sz w:val="32"/>
          <w:szCs w:val="32"/>
        </w:rPr>
      </w:pPr>
      <w:r>
        <w:rPr>
          <w:rFonts w:hint="eastAsia" w:eastAsia="仿宋_GB2312" w:cs="仿宋_GB2312"/>
          <w:sz w:val="32"/>
          <w:szCs w:val="32"/>
        </w:rPr>
        <w:t>自然资源海洋气象等支出（类）自然资源事务（款）其他自然资源事务支出（项）：支出决算为6.48万元，完成预算</w:t>
      </w:r>
      <w:r>
        <w:rPr>
          <w:rFonts w:hint="eastAsia" w:eastAsia="仿宋_GB2312" w:cs="仿宋_GB2312"/>
          <w:sz w:val="32"/>
          <w:szCs w:val="32"/>
          <w:lang w:val="en-US" w:eastAsia="zh-CN"/>
        </w:rPr>
        <w:t>100</w:t>
      </w:r>
      <w:r>
        <w:rPr>
          <w:rFonts w:eastAsia="仿宋_GB2312" w:cs="仿宋_GB2312"/>
          <w:sz w:val="32"/>
          <w:szCs w:val="32"/>
        </w:rPr>
        <w:t>%</w:t>
      </w:r>
      <w:r>
        <w:rPr>
          <w:rFonts w:hint="eastAsia" w:eastAsia="仿宋_GB2312" w:cs="仿宋_GB2312"/>
          <w:sz w:val="32"/>
          <w:szCs w:val="32"/>
        </w:rPr>
        <w:t>。</w:t>
      </w:r>
    </w:p>
    <w:p>
      <w:pPr>
        <w:numPr>
          <w:ilvl w:val="0"/>
          <w:numId w:val="3"/>
        </w:numPr>
        <w:spacing w:line="600" w:lineRule="exact"/>
        <w:ind w:left="0" w:leftChars="0" w:firstLine="640" w:firstLineChars="0"/>
        <w:rPr>
          <w:rFonts w:eastAsia="仿宋_GB2312" w:cs="仿宋_GB2312"/>
          <w:sz w:val="32"/>
          <w:szCs w:val="32"/>
        </w:rPr>
      </w:pPr>
      <w:r>
        <w:rPr>
          <w:rFonts w:hint="eastAsia" w:eastAsia="仿宋_GB2312" w:cs="仿宋_GB2312"/>
          <w:sz w:val="32"/>
          <w:szCs w:val="32"/>
        </w:rPr>
        <w:t>住房保障支出（类）住房改革支出（款）住房公积金（项）：支出决算为</w:t>
      </w:r>
      <w:r>
        <w:rPr>
          <w:rFonts w:hint="eastAsia" w:eastAsia="仿宋_GB2312" w:cs="仿宋_GB2312"/>
          <w:sz w:val="32"/>
          <w:szCs w:val="32"/>
          <w:lang w:val="en-US" w:eastAsia="zh-CN"/>
        </w:rPr>
        <w:t>4.15</w:t>
      </w:r>
      <w:r>
        <w:rPr>
          <w:rFonts w:hint="eastAsia" w:eastAsia="仿宋_GB2312" w:cs="仿宋_GB2312"/>
          <w:sz w:val="32"/>
          <w:szCs w:val="32"/>
        </w:rPr>
        <w:t>万元，完成预算</w:t>
      </w:r>
      <w:r>
        <w:rPr>
          <w:rFonts w:hint="eastAsia" w:eastAsia="仿宋_GB2312" w:cs="仿宋_GB2312"/>
          <w:sz w:val="32"/>
          <w:szCs w:val="32"/>
          <w:lang w:val="en-US" w:eastAsia="zh-CN"/>
        </w:rPr>
        <w:t>100</w:t>
      </w:r>
      <w:r>
        <w:rPr>
          <w:rFonts w:eastAsia="仿宋_GB2312" w:cs="仿宋_GB2312"/>
          <w:sz w:val="32"/>
          <w:szCs w:val="32"/>
        </w:rPr>
        <w:t>%</w:t>
      </w:r>
      <w:r>
        <w:rPr>
          <w:rFonts w:hint="eastAsia" w:eastAsia="仿宋_GB2312" w:cs="仿宋_GB2312"/>
          <w:sz w:val="32"/>
          <w:szCs w:val="32"/>
        </w:rPr>
        <w:t>。</w:t>
      </w:r>
    </w:p>
    <w:p>
      <w:pPr>
        <w:spacing w:line="600" w:lineRule="exact"/>
        <w:ind w:firstLine="640"/>
        <w:rPr>
          <w:rFonts w:eastAsia="仿宋_GB2312" w:cs="仿宋_GB2312"/>
          <w:sz w:val="32"/>
          <w:szCs w:val="32"/>
        </w:rPr>
      </w:pPr>
    </w:p>
    <w:p>
      <w:pPr>
        <w:tabs>
          <w:tab w:val="right" w:pos="8306"/>
        </w:tabs>
        <w:spacing w:line="600" w:lineRule="exact"/>
        <w:ind w:firstLine="640"/>
        <w:outlineLvl w:val="1"/>
        <w:rPr>
          <w:rStyle w:val="20"/>
          <w:rFonts w:ascii="Times New Roman" w:hAnsi="Times New Roman"/>
        </w:rPr>
      </w:pPr>
      <w:bookmarkStart w:id="67" w:name="_Toc15377214"/>
      <w:bookmarkStart w:id="68" w:name="_Toc15396608"/>
      <w:bookmarkStart w:id="69" w:name="_Toc1640554594_WPSOffice_Level2"/>
      <w:r>
        <w:rPr>
          <w:rFonts w:hint="eastAsia" w:eastAsia="黑体"/>
          <w:sz w:val="32"/>
          <w:szCs w:val="32"/>
        </w:rPr>
        <w:t>六</w:t>
      </w:r>
      <w:r>
        <w:rPr>
          <w:rFonts w:hint="eastAsia" w:eastAsia="黑体"/>
          <w:b/>
          <w:sz w:val="32"/>
          <w:szCs w:val="32"/>
        </w:rPr>
        <w:t>、一</w:t>
      </w:r>
      <w:r>
        <w:rPr>
          <w:rStyle w:val="20"/>
          <w:rFonts w:hint="eastAsia" w:ascii="Times New Roman" w:hAnsi="Times New Roman" w:eastAsia="黑体"/>
          <w:b w:val="0"/>
        </w:rPr>
        <w:t>般公共预算财政拨款基本支出决算情况说明</w:t>
      </w:r>
      <w:bookmarkEnd w:id="67"/>
      <w:bookmarkEnd w:id="68"/>
      <w:bookmarkEnd w:id="69"/>
      <w:r>
        <w:rPr>
          <w:rStyle w:val="20"/>
          <w:rFonts w:ascii="Times New Roman" w:hAnsi="Times New Roman" w:eastAsia="黑体"/>
          <w:b w:val="0"/>
        </w:rPr>
        <w:tab/>
      </w:r>
    </w:p>
    <w:p>
      <w:pPr>
        <w:spacing w:line="600" w:lineRule="exact"/>
        <w:ind w:firstLine="640"/>
        <w:rPr>
          <w:rFonts w:eastAsia="仿宋_GB2312" w:cs="仿宋_GB2312"/>
          <w:sz w:val="32"/>
          <w:szCs w:val="32"/>
        </w:rPr>
      </w:pPr>
      <w:r>
        <w:rPr>
          <w:rFonts w:eastAsia="仿宋_GB2312" w:cs="仿宋_GB2312"/>
          <w:sz w:val="32"/>
          <w:szCs w:val="32"/>
        </w:rPr>
        <w:t>2024</w:t>
      </w:r>
      <w:r>
        <w:rPr>
          <w:rFonts w:hint="eastAsia" w:eastAsia="仿宋_GB2312" w:cs="仿宋_GB2312"/>
          <w:sz w:val="32"/>
          <w:szCs w:val="32"/>
        </w:rPr>
        <w:t>年度一般公共预算财政拨款基本支出</w:t>
      </w:r>
      <w:r>
        <w:rPr>
          <w:rFonts w:ascii="仿宋_GB2312" w:hAnsi="仿宋_GB2312" w:eastAsia="仿宋_GB2312" w:cs="仿宋_GB2312"/>
          <w:sz w:val="32"/>
          <w:szCs w:val="32"/>
        </w:rPr>
        <w:t>56.24</w:t>
      </w:r>
      <w:r>
        <w:rPr>
          <w:rFonts w:hint="eastAsia" w:ascii="仿宋_GB2312" w:hAnsi="仿宋_GB2312" w:eastAsia="仿宋_GB2312" w:cs="仿宋_GB2312"/>
          <w:sz w:val="32"/>
          <w:szCs w:val="32"/>
        </w:rPr>
        <w:t>万</w:t>
      </w:r>
      <w:r>
        <w:rPr>
          <w:rFonts w:hint="eastAsia" w:eastAsia="仿宋_GB2312" w:cs="仿宋_GB2312"/>
          <w:sz w:val="32"/>
          <w:szCs w:val="32"/>
        </w:rPr>
        <w:t>元，其中：</w:t>
      </w:r>
    </w:p>
    <w:p>
      <w:pPr>
        <w:spacing w:line="600" w:lineRule="exact"/>
        <w:ind w:firstLine="640"/>
        <w:rPr>
          <w:rFonts w:eastAsia="仿宋_GB2312" w:cs="仿宋_GB2312"/>
          <w:sz w:val="32"/>
          <w:szCs w:val="32"/>
        </w:rPr>
      </w:pPr>
      <w:r>
        <w:rPr>
          <w:rFonts w:hint="eastAsia" w:eastAsia="仿宋_GB2312" w:cs="仿宋_GB2312"/>
          <w:sz w:val="32"/>
          <w:szCs w:val="32"/>
        </w:rPr>
        <w:t>人员经费</w:t>
      </w:r>
      <w:r>
        <w:rPr>
          <w:rFonts w:ascii="仿宋_GB2312" w:hAnsi="仿宋_GB2312" w:eastAsia="仿宋_GB2312" w:cs="仿宋_GB2312"/>
          <w:sz w:val="32"/>
          <w:szCs w:val="32"/>
        </w:rPr>
        <w:t>52.91</w:t>
      </w:r>
      <w:r>
        <w:rPr>
          <w:rFonts w:hint="eastAsia" w:ascii="仿宋_GB2312" w:hAnsi="仿宋_GB2312" w:eastAsia="仿宋_GB2312" w:cs="仿宋_GB2312"/>
          <w:sz w:val="32"/>
          <w:szCs w:val="32"/>
        </w:rPr>
        <w:t>万</w:t>
      </w:r>
      <w:r>
        <w:rPr>
          <w:rFonts w:hint="eastAsia" w:eastAsia="仿宋_GB2312" w:cs="仿宋_GB2312"/>
          <w:sz w:val="32"/>
          <w:szCs w:val="32"/>
        </w:rPr>
        <w:t>元，主要包括：基本工资</w:t>
      </w:r>
      <w:r>
        <w:rPr>
          <w:rFonts w:hint="eastAsia" w:eastAsia="仿宋_GB2312" w:cs="仿宋_GB2312"/>
          <w:sz w:val="32"/>
          <w:szCs w:val="32"/>
          <w:lang w:val="en-US" w:eastAsia="zh-CN"/>
        </w:rPr>
        <w:t>12.26</w:t>
      </w:r>
      <w:r>
        <w:rPr>
          <w:rFonts w:hint="eastAsia" w:ascii="仿宋_GB2312" w:hAnsi="仿宋_GB2312" w:eastAsia="仿宋_GB2312" w:cs="仿宋_GB2312"/>
          <w:sz w:val="32"/>
          <w:szCs w:val="32"/>
        </w:rPr>
        <w:t>万</w:t>
      </w:r>
      <w:r>
        <w:rPr>
          <w:rFonts w:hint="eastAsia" w:eastAsia="仿宋_GB2312" w:cs="仿宋_GB2312"/>
          <w:sz w:val="32"/>
          <w:szCs w:val="32"/>
        </w:rPr>
        <w:t>元、津贴补贴1.54</w:t>
      </w:r>
      <w:r>
        <w:rPr>
          <w:rFonts w:hint="eastAsia" w:ascii="仿宋_GB2312" w:hAnsi="仿宋_GB2312" w:eastAsia="仿宋_GB2312" w:cs="仿宋_GB2312"/>
          <w:sz w:val="32"/>
          <w:szCs w:val="32"/>
        </w:rPr>
        <w:t>万</w:t>
      </w:r>
      <w:r>
        <w:rPr>
          <w:rFonts w:hint="eastAsia" w:eastAsia="仿宋_GB2312" w:cs="仿宋_GB2312"/>
          <w:sz w:val="32"/>
          <w:szCs w:val="32"/>
        </w:rPr>
        <w:t>元、奖金、伙食补助费、绩效工资20.77</w:t>
      </w:r>
      <w:r>
        <w:rPr>
          <w:rFonts w:hint="eastAsia" w:ascii="仿宋_GB2312" w:hAnsi="仿宋_GB2312" w:eastAsia="仿宋_GB2312" w:cs="仿宋_GB2312"/>
          <w:sz w:val="32"/>
          <w:szCs w:val="32"/>
        </w:rPr>
        <w:t>万</w:t>
      </w:r>
      <w:r>
        <w:rPr>
          <w:rFonts w:hint="eastAsia" w:eastAsia="仿宋_GB2312" w:cs="仿宋_GB2312"/>
          <w:sz w:val="32"/>
          <w:szCs w:val="32"/>
        </w:rPr>
        <w:t>元、机关事业单位基本养老保险缴费5.52</w:t>
      </w:r>
      <w:r>
        <w:rPr>
          <w:rFonts w:hint="eastAsia" w:ascii="仿宋_GB2312" w:hAnsi="仿宋_GB2312" w:eastAsia="仿宋_GB2312" w:cs="仿宋_GB2312"/>
          <w:sz w:val="32"/>
          <w:szCs w:val="32"/>
        </w:rPr>
        <w:t>万</w:t>
      </w:r>
      <w:r>
        <w:rPr>
          <w:rFonts w:hint="eastAsia" w:eastAsia="仿宋_GB2312" w:cs="仿宋_GB2312"/>
          <w:sz w:val="32"/>
          <w:szCs w:val="32"/>
        </w:rPr>
        <w:t>元、职业年金缴费2.76</w:t>
      </w:r>
      <w:r>
        <w:rPr>
          <w:rFonts w:hint="eastAsia" w:ascii="仿宋_GB2312" w:hAnsi="仿宋_GB2312" w:eastAsia="仿宋_GB2312" w:cs="仿宋_GB2312"/>
          <w:sz w:val="32"/>
          <w:szCs w:val="32"/>
        </w:rPr>
        <w:t>万</w:t>
      </w:r>
      <w:r>
        <w:rPr>
          <w:rFonts w:hint="eastAsia" w:eastAsia="仿宋_GB2312" w:cs="仿宋_GB2312"/>
          <w:sz w:val="32"/>
          <w:szCs w:val="32"/>
        </w:rPr>
        <w:t>元、职工基本医疗保险缴费2.75、公务员医疗补助缴费1.79</w:t>
      </w:r>
      <w:r>
        <w:rPr>
          <w:rFonts w:hint="eastAsia" w:ascii="仿宋_GB2312" w:hAnsi="仿宋_GB2312" w:eastAsia="仿宋_GB2312" w:cs="仿宋_GB2312"/>
          <w:sz w:val="32"/>
          <w:szCs w:val="32"/>
        </w:rPr>
        <w:t>万</w:t>
      </w:r>
      <w:r>
        <w:rPr>
          <w:rFonts w:hint="eastAsia" w:eastAsia="仿宋_GB2312" w:cs="仿宋_GB2312"/>
          <w:sz w:val="32"/>
          <w:szCs w:val="32"/>
        </w:rPr>
        <w:t>元、其他社会保障缴费0.27</w:t>
      </w:r>
      <w:r>
        <w:rPr>
          <w:rFonts w:hint="eastAsia" w:ascii="仿宋_GB2312" w:hAnsi="仿宋_GB2312" w:eastAsia="仿宋_GB2312" w:cs="仿宋_GB2312"/>
          <w:sz w:val="32"/>
          <w:szCs w:val="32"/>
        </w:rPr>
        <w:t>万</w:t>
      </w:r>
      <w:r>
        <w:rPr>
          <w:rFonts w:hint="eastAsia" w:eastAsia="仿宋_GB2312" w:cs="仿宋_GB2312"/>
          <w:sz w:val="32"/>
          <w:szCs w:val="32"/>
        </w:rPr>
        <w:t>元、其他工资福利支出1.10</w:t>
      </w:r>
      <w:r>
        <w:rPr>
          <w:rFonts w:hint="eastAsia" w:ascii="仿宋_GB2312" w:hAnsi="仿宋_GB2312" w:eastAsia="仿宋_GB2312" w:cs="仿宋_GB2312"/>
          <w:sz w:val="32"/>
          <w:szCs w:val="32"/>
        </w:rPr>
        <w:t>万</w:t>
      </w:r>
      <w:r>
        <w:rPr>
          <w:rFonts w:hint="eastAsia" w:eastAsia="仿宋_GB2312" w:cs="仿宋_GB2312"/>
          <w:sz w:val="32"/>
          <w:szCs w:val="32"/>
        </w:rPr>
        <w:t>元、离休费、退休费、抚恤金、生活补助、医疗费补助、奖励金、住房公积金4.15</w:t>
      </w:r>
      <w:r>
        <w:rPr>
          <w:rFonts w:hint="eastAsia" w:ascii="仿宋_GB2312" w:hAnsi="仿宋_GB2312" w:eastAsia="仿宋_GB2312" w:cs="仿宋_GB2312"/>
          <w:sz w:val="32"/>
          <w:szCs w:val="32"/>
        </w:rPr>
        <w:t>万</w:t>
      </w:r>
      <w:r>
        <w:rPr>
          <w:rFonts w:hint="eastAsia" w:eastAsia="仿宋_GB2312" w:cs="仿宋_GB2312"/>
          <w:sz w:val="32"/>
          <w:szCs w:val="32"/>
        </w:rPr>
        <w:t>元、其他对个人和家庭的补助支出等。</w:t>
      </w:r>
      <w:r>
        <w:rPr>
          <w:rFonts w:eastAsia="仿宋_GB2312" w:cs="仿宋_GB2312"/>
          <w:sz w:val="32"/>
          <w:szCs w:val="32"/>
        </w:rPr>
        <w:br w:type="textWrapping"/>
      </w:r>
      <w:r>
        <w:rPr>
          <w:rFonts w:hint="eastAsia" w:eastAsia="仿宋_GB2312" w:cs="仿宋_GB2312"/>
          <w:sz w:val="32"/>
          <w:szCs w:val="32"/>
        </w:rPr>
        <w:t>　　公用经费</w:t>
      </w:r>
      <w:r>
        <w:rPr>
          <w:rFonts w:ascii="仿宋_GB2312" w:hAnsi="仿宋_GB2312" w:eastAsia="仿宋_GB2312" w:cs="仿宋_GB2312"/>
          <w:sz w:val="32"/>
          <w:szCs w:val="32"/>
        </w:rPr>
        <w:t>3.33</w:t>
      </w:r>
      <w:r>
        <w:rPr>
          <w:rFonts w:hint="eastAsia" w:ascii="仿宋_GB2312" w:hAnsi="仿宋_GB2312" w:eastAsia="仿宋_GB2312" w:cs="仿宋_GB2312"/>
          <w:sz w:val="32"/>
          <w:szCs w:val="32"/>
        </w:rPr>
        <w:t>万</w:t>
      </w:r>
      <w:r>
        <w:rPr>
          <w:rFonts w:hint="eastAsia" w:eastAsia="仿宋_GB2312" w:cs="仿宋_GB2312"/>
          <w:sz w:val="32"/>
          <w:szCs w:val="32"/>
        </w:rPr>
        <w:t>元，主要包括：办公费</w:t>
      </w:r>
      <w:r>
        <w:rPr>
          <w:rFonts w:hint="eastAsia" w:eastAsia="仿宋_GB2312" w:cs="仿宋_GB2312"/>
          <w:sz w:val="32"/>
          <w:szCs w:val="32"/>
          <w:lang w:val="en-US" w:eastAsia="zh-CN"/>
        </w:rPr>
        <w:t>1.33</w:t>
      </w:r>
      <w:r>
        <w:rPr>
          <w:rFonts w:hint="eastAsia" w:ascii="仿宋_GB2312" w:hAnsi="仿宋_GB2312" w:eastAsia="仿宋_GB2312" w:cs="仿宋_GB2312"/>
          <w:sz w:val="32"/>
          <w:szCs w:val="32"/>
        </w:rPr>
        <w:t>万</w:t>
      </w:r>
      <w:r>
        <w:rPr>
          <w:rFonts w:hint="eastAsia" w:eastAsia="仿宋_GB2312" w:cs="仿宋_GB2312"/>
          <w:sz w:val="32"/>
          <w:szCs w:val="32"/>
        </w:rPr>
        <w:t>元、印刷费、咨询费、手续费、水费、电费、邮电费、取暖费、物业管理费、差旅费</w:t>
      </w:r>
      <w:r>
        <w:rPr>
          <w:rFonts w:hint="eastAsia" w:eastAsia="仿宋_GB2312" w:cs="仿宋_GB2312"/>
          <w:sz w:val="32"/>
          <w:szCs w:val="32"/>
          <w:lang w:val="en-US" w:eastAsia="zh-CN"/>
        </w:rPr>
        <w:t>1.26</w:t>
      </w:r>
      <w:r>
        <w:rPr>
          <w:rFonts w:hint="eastAsia" w:ascii="仿宋_GB2312" w:hAnsi="仿宋_GB2312" w:eastAsia="仿宋_GB2312" w:cs="仿宋_GB2312"/>
          <w:sz w:val="32"/>
          <w:szCs w:val="32"/>
        </w:rPr>
        <w:t>万</w:t>
      </w:r>
      <w:r>
        <w:rPr>
          <w:rFonts w:hint="eastAsia" w:eastAsia="仿宋_GB2312" w:cs="仿宋_GB2312"/>
          <w:sz w:val="32"/>
          <w:szCs w:val="32"/>
        </w:rPr>
        <w:t>元、因公出国（境）费用、维修（护）费、租赁费、会议费、培训费、公务接待费、劳务费、委托业务费、工会经费</w:t>
      </w:r>
      <w:r>
        <w:rPr>
          <w:rFonts w:hint="eastAsia" w:eastAsia="仿宋_GB2312" w:cs="仿宋_GB2312"/>
          <w:sz w:val="32"/>
          <w:szCs w:val="32"/>
          <w:lang w:val="en-US" w:eastAsia="zh-CN"/>
        </w:rPr>
        <w:t>0.69万元</w:t>
      </w:r>
      <w:r>
        <w:rPr>
          <w:rFonts w:hint="eastAsia" w:eastAsia="仿宋_GB2312" w:cs="仿宋_GB2312"/>
          <w:sz w:val="32"/>
          <w:szCs w:val="32"/>
        </w:rPr>
        <w:t>、福利费</w:t>
      </w:r>
      <w:r>
        <w:rPr>
          <w:rFonts w:hint="eastAsia" w:eastAsia="仿宋_GB2312" w:cs="仿宋_GB2312"/>
          <w:sz w:val="32"/>
          <w:szCs w:val="32"/>
          <w:lang w:val="en-US" w:eastAsia="zh-CN"/>
        </w:rPr>
        <w:t>0.05万元</w:t>
      </w:r>
      <w:r>
        <w:rPr>
          <w:rFonts w:hint="eastAsia" w:eastAsia="仿宋_GB2312" w:cs="仿宋_GB2312"/>
          <w:sz w:val="32"/>
          <w:szCs w:val="32"/>
        </w:rPr>
        <w:t>、公务用车运行维护费、其他交通费、税金及附加费用、其他商品和服务支出、办公设备购置、专用设备购置、信息网络及软件购置更新、其他资本性支出等。</w:t>
      </w:r>
    </w:p>
    <w:p>
      <w:pPr>
        <w:spacing w:line="600" w:lineRule="exact"/>
        <w:ind w:firstLine="640"/>
        <w:rPr>
          <w:rFonts w:eastAsia="仿宋_GB2312" w:cs="仿宋_GB2312"/>
          <w:sz w:val="32"/>
          <w:szCs w:val="32"/>
        </w:rPr>
      </w:pPr>
    </w:p>
    <w:p>
      <w:pPr>
        <w:spacing w:line="600" w:lineRule="exact"/>
        <w:ind w:firstLine="640"/>
        <w:outlineLvl w:val="1"/>
        <w:rPr>
          <w:rStyle w:val="20"/>
          <w:rFonts w:ascii="Times New Roman" w:hAnsi="Times New Roman" w:eastAsia="黑体"/>
          <w:b w:val="0"/>
        </w:rPr>
      </w:pPr>
      <w:bookmarkStart w:id="70" w:name="_Toc15377215"/>
      <w:bookmarkStart w:id="71" w:name="_Toc1098142463_WPSOffice_Level2"/>
      <w:bookmarkStart w:id="72" w:name="_Toc15396609"/>
      <w:r>
        <w:rPr>
          <w:rFonts w:hint="eastAsia" w:eastAsia="黑体"/>
          <w:sz w:val="32"/>
          <w:szCs w:val="32"/>
        </w:rPr>
        <w:t>七、</w:t>
      </w:r>
      <w:r>
        <w:rPr>
          <w:rStyle w:val="20"/>
          <w:rFonts w:hint="eastAsia" w:ascii="Times New Roman" w:hAnsi="Times New Roman" w:eastAsia="黑体"/>
          <w:b w:val="0"/>
        </w:rPr>
        <w:t>财政拨款</w:t>
      </w:r>
      <w:r>
        <w:rPr>
          <w:rStyle w:val="20"/>
          <w:rFonts w:hint="eastAsia" w:ascii="Times New Roman" w:hAnsi="Times New Roman" w:eastAsia="黑体"/>
        </w:rPr>
        <w:t>“</w:t>
      </w:r>
      <w:r>
        <w:rPr>
          <w:rStyle w:val="20"/>
          <w:rFonts w:hint="eastAsia" w:ascii="Times New Roman" w:hAnsi="Times New Roman" w:eastAsia="黑体"/>
          <w:b w:val="0"/>
        </w:rPr>
        <w:t>三公”经费支出决算情况说明</w:t>
      </w:r>
      <w:bookmarkEnd w:id="70"/>
      <w:bookmarkEnd w:id="71"/>
      <w:bookmarkEnd w:id="72"/>
    </w:p>
    <w:p>
      <w:pPr>
        <w:spacing w:line="600" w:lineRule="exact"/>
        <w:ind w:firstLine="642" w:firstLineChars="200"/>
        <w:outlineLvl w:val="2"/>
        <w:rPr>
          <w:rFonts w:eastAsia="楷体_GB2312" w:cs="楷体_GB2312"/>
          <w:b/>
          <w:sz w:val="32"/>
          <w:szCs w:val="32"/>
        </w:rPr>
      </w:pPr>
      <w:bookmarkStart w:id="73" w:name="_Toc15377216"/>
      <w:r>
        <w:rPr>
          <w:rFonts w:hint="eastAsia" w:eastAsia="楷体_GB2312" w:cs="楷体_GB2312"/>
          <w:b/>
          <w:sz w:val="32"/>
          <w:szCs w:val="32"/>
        </w:rPr>
        <w:t>（一）“三公”经费财政拨款支出决算总体情况说明</w:t>
      </w:r>
      <w:bookmarkEnd w:id="73"/>
    </w:p>
    <w:p>
      <w:pPr>
        <w:spacing w:line="600" w:lineRule="exact"/>
        <w:ind w:firstLine="640"/>
        <w:rPr>
          <w:rFonts w:eastAsia="仿宋_GB2312" w:cs="仿宋_GB2312"/>
          <w:b/>
          <w:bCs/>
          <w:sz w:val="32"/>
          <w:szCs w:val="32"/>
        </w:rPr>
      </w:pPr>
      <w:r>
        <w:rPr>
          <w:rFonts w:eastAsia="仿宋_GB2312" w:cs="仿宋_GB2312"/>
          <w:sz w:val="32"/>
          <w:szCs w:val="32"/>
        </w:rPr>
        <w:t>2024</w:t>
      </w:r>
      <w:r>
        <w:rPr>
          <w:rFonts w:hint="eastAsia" w:eastAsia="仿宋_GB2312" w:cs="仿宋_GB2312"/>
          <w:sz w:val="32"/>
          <w:szCs w:val="32"/>
        </w:rPr>
        <w:t>年度</w:t>
      </w:r>
      <w:r>
        <w:rPr>
          <w:rFonts w:hint="eastAsia" w:ascii="仿宋" w:hAnsi="仿宋" w:eastAsia="仿宋"/>
          <w:color w:val="auto"/>
          <w:sz w:val="32"/>
          <w:szCs w:val="32"/>
          <w:highlight w:val="none"/>
        </w:rPr>
        <w:t>“三公”经费财政拨款支出决算为</w:t>
      </w:r>
      <w:r>
        <w:rPr>
          <w:rFonts w:hint="eastAsia" w:ascii="仿宋" w:hAnsi="仿宋" w:eastAsia="仿宋"/>
          <w:color w:val="auto"/>
          <w:sz w:val="32"/>
          <w:szCs w:val="32"/>
          <w:highlight w:val="none"/>
          <w:lang w:eastAsia="zh-CN"/>
        </w:rPr>
        <w:t>0</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较上年度增加</w:t>
      </w:r>
      <w:r>
        <w:rPr>
          <w:rFonts w:hint="eastAsia" w:ascii="仿宋" w:hAnsi="仿宋" w:eastAsia="仿宋"/>
          <w:color w:val="auto"/>
          <w:sz w:val="32"/>
          <w:szCs w:val="32"/>
          <w:highlight w:val="none"/>
          <w:lang w:val="en-US" w:eastAsia="zh-CN"/>
        </w:rPr>
        <w:t>0万元，增长0%。</w:t>
      </w:r>
      <w:r>
        <w:rPr>
          <w:rFonts w:hint="eastAsia" w:ascii="仿宋" w:hAnsi="仿宋" w:eastAsia="仿宋"/>
          <w:color w:val="auto"/>
          <w:sz w:val="32"/>
          <w:szCs w:val="32"/>
          <w:highlight w:val="none"/>
        </w:rPr>
        <w:t>与预算数持平的主要原因是</w:t>
      </w:r>
      <w:r>
        <w:rPr>
          <w:rFonts w:hint="eastAsia" w:ascii="仿宋" w:hAnsi="仿宋" w:eastAsia="仿宋"/>
          <w:color w:val="auto"/>
          <w:sz w:val="32"/>
          <w:szCs w:val="32"/>
          <w:highlight w:val="none"/>
          <w:lang w:eastAsia="zh-CN"/>
        </w:rPr>
        <w:t>无三公经费</w:t>
      </w:r>
      <w:r>
        <w:rPr>
          <w:rFonts w:hint="eastAsia" w:ascii="仿宋" w:hAnsi="仿宋" w:eastAsia="仿宋"/>
          <w:color w:val="auto"/>
          <w:sz w:val="32"/>
          <w:szCs w:val="32"/>
          <w:highlight w:val="none"/>
        </w:rPr>
        <w:t>。</w:t>
      </w:r>
    </w:p>
    <w:p>
      <w:pPr>
        <w:spacing w:line="600" w:lineRule="exact"/>
        <w:ind w:firstLine="642" w:firstLineChars="200"/>
        <w:outlineLvl w:val="2"/>
        <w:rPr>
          <w:rFonts w:eastAsia="楷体_GB2312" w:cs="楷体_GB2312"/>
          <w:b/>
          <w:sz w:val="32"/>
          <w:szCs w:val="32"/>
        </w:rPr>
      </w:pPr>
      <w:bookmarkStart w:id="74" w:name="_Toc15377217"/>
      <w:r>
        <w:rPr>
          <w:rFonts w:hint="eastAsia" w:eastAsia="楷体_GB2312" w:cs="楷体_GB2312"/>
          <w:b/>
          <w:sz w:val="32"/>
          <w:szCs w:val="32"/>
        </w:rPr>
        <w:t>（二）“三公”经费财政拨款支出决算具体情况说明</w:t>
      </w:r>
      <w:bookmarkEnd w:id="74"/>
    </w:p>
    <w:p>
      <w:pPr>
        <w:spacing w:line="600" w:lineRule="exact"/>
        <w:ind w:firstLine="640"/>
        <w:rPr>
          <w:rFonts w:eastAsia="仿宋_GB2312" w:cs="仿宋_GB2312"/>
          <w:sz w:val="32"/>
          <w:szCs w:val="32"/>
        </w:rPr>
      </w:pPr>
      <w:r>
        <w:rPr>
          <w:rFonts w:ascii="仿宋_GB2312" w:hAnsi="仿宋_GB2312" w:eastAsia="仿宋_GB2312" w:cs="仿宋_GB2312"/>
          <w:sz w:val="32"/>
          <w:szCs w:val="32"/>
        </w:rPr>
        <w:t>2024</w:t>
      </w:r>
      <w:r>
        <w:rPr>
          <w:rFonts w:hint="eastAsia" w:ascii="仿宋_GB2312" w:hAnsi="仿宋_GB2312" w:eastAsia="仿宋_GB2312" w:cs="仿宋_GB2312"/>
          <w:sz w:val="32"/>
          <w:szCs w:val="32"/>
        </w:rPr>
        <w:t>年度</w:t>
      </w:r>
      <w:r>
        <w:rPr>
          <w:rFonts w:hint="eastAsia" w:ascii="仿宋" w:hAnsi="仿宋" w:eastAsia="仿宋"/>
          <w:color w:val="auto"/>
          <w:sz w:val="32"/>
          <w:szCs w:val="32"/>
          <w:highlight w:val="none"/>
        </w:rPr>
        <w:t>“三公”经费财政拨款支出决算中，因公出国（境）费支出决算</w:t>
      </w:r>
      <w:r>
        <w:rPr>
          <w:rFonts w:hint="eastAsia" w:ascii="仿宋" w:hAnsi="仿宋" w:eastAsia="仿宋"/>
          <w:color w:val="auto"/>
          <w:sz w:val="32"/>
          <w:szCs w:val="32"/>
          <w:highlight w:val="none"/>
          <w:lang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spacing w:line="600" w:lineRule="exact"/>
        <w:ind w:firstLine="640"/>
        <w:rPr>
          <w:rFonts w:ascii="仿宋_GB2312" w:eastAsia="仿宋_GB2312"/>
          <w:color w:val="auto"/>
          <w:sz w:val="32"/>
          <w:szCs w:val="32"/>
          <w:highlight w:val="none"/>
        </w:rPr>
      </w:pPr>
      <w:r>
        <w:rPr>
          <w:rFonts w:eastAsia="仿宋_GB2312" w:cs="仿宋_GB2312"/>
          <w:b/>
          <w:bCs/>
          <w:sz w:val="32"/>
          <w:szCs w:val="32"/>
        </w:rPr>
        <w:t>1.</w:t>
      </w:r>
      <w:r>
        <w:rPr>
          <w:rFonts w:hint="eastAsia" w:eastAsia="仿宋_GB2312" w:cs="仿宋_GB2312"/>
          <w:b/>
          <w:bCs/>
          <w:sz w:val="32"/>
          <w:szCs w:val="32"/>
        </w:rPr>
        <w:t>因公出国（境）经费支出</w:t>
      </w:r>
      <w:r>
        <w:rPr>
          <w:rFonts w:hint="eastAsia" w:eastAsia="仿宋_GB2312" w:cs="仿宋_GB2312"/>
          <w:b/>
          <w:bCs/>
          <w:sz w:val="32"/>
          <w:szCs w:val="32"/>
          <w:lang w:val="en-US" w:eastAsia="zh-CN"/>
        </w:rPr>
        <w:t>0</w:t>
      </w:r>
      <w:r>
        <w:rPr>
          <w:rFonts w:hint="eastAsia" w:eastAsia="仿宋_GB2312" w:cs="仿宋_GB2312"/>
          <w:b/>
          <w:bCs/>
          <w:sz w:val="32"/>
          <w:szCs w:val="32"/>
        </w:rPr>
        <w:t>万元，完成预算</w:t>
      </w:r>
      <w:r>
        <w:rPr>
          <w:rFonts w:hint="eastAsia" w:eastAsia="仿宋_GB2312" w:cs="仿宋_GB2312"/>
          <w:b/>
          <w:bCs/>
          <w:sz w:val="32"/>
          <w:szCs w:val="32"/>
          <w:lang w:val="en-US" w:eastAsia="zh-CN"/>
        </w:rPr>
        <w:t>0</w:t>
      </w:r>
      <w:r>
        <w:rPr>
          <w:rFonts w:eastAsia="仿宋_GB2312" w:cs="仿宋_GB2312"/>
          <w:b/>
          <w:bCs/>
          <w:sz w:val="32"/>
          <w:szCs w:val="32"/>
        </w:rPr>
        <w:t>%</w:t>
      </w:r>
      <w:r>
        <w:rPr>
          <w:rFonts w:hint="eastAsia" w:eastAsia="仿宋_GB2312" w:cs="仿宋_GB2312"/>
          <w:b/>
          <w:bCs/>
          <w:sz w:val="32"/>
          <w:szCs w:val="32"/>
        </w:rPr>
        <w:t>。</w:t>
      </w:r>
      <w:r>
        <w:rPr>
          <w:rFonts w:hint="eastAsia" w:ascii="仿宋_GB2312" w:eastAsia="仿宋_GB2312"/>
          <w:color w:val="auto"/>
          <w:sz w:val="32"/>
          <w:szCs w:val="32"/>
          <w:highlight w:val="none"/>
        </w:rPr>
        <w:t>全年安排因公出国（境）团组</w:t>
      </w:r>
      <w:r>
        <w:rPr>
          <w:rFonts w:hint="eastAsia" w:ascii="仿宋_GB2312" w:eastAsia="仿宋_GB2312"/>
          <w:color w:val="auto"/>
          <w:sz w:val="32"/>
          <w:szCs w:val="32"/>
          <w:highlight w:val="none"/>
          <w:lang w:eastAsia="zh-CN"/>
        </w:rPr>
        <w:t>0</w:t>
      </w:r>
      <w:r>
        <w:rPr>
          <w:rFonts w:hint="eastAsia" w:ascii="仿宋_GB2312" w:eastAsia="仿宋_GB2312"/>
          <w:color w:val="auto"/>
          <w:sz w:val="32"/>
          <w:szCs w:val="32"/>
          <w:highlight w:val="none"/>
        </w:rPr>
        <w:t>次，出国（境）</w:t>
      </w:r>
      <w:r>
        <w:rPr>
          <w:rFonts w:hint="eastAsia" w:ascii="仿宋_GB2312" w:eastAsia="仿宋_GB2312"/>
          <w:color w:val="auto"/>
          <w:sz w:val="32"/>
          <w:szCs w:val="32"/>
          <w:highlight w:val="none"/>
          <w:lang w:eastAsia="zh-CN"/>
        </w:rPr>
        <w:t>0</w:t>
      </w:r>
      <w:r>
        <w:rPr>
          <w:rFonts w:hint="eastAsia" w:ascii="仿宋_GB2312" w:eastAsia="仿宋_GB2312"/>
          <w:color w:val="auto"/>
          <w:sz w:val="32"/>
          <w:szCs w:val="32"/>
          <w:highlight w:val="none"/>
        </w:rPr>
        <w:t>人。因公出国（境）支出决算比</w:t>
      </w: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eastAsia="zh-CN"/>
        </w:rPr>
        <w:t>0</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pPr>
        <w:spacing w:line="600" w:lineRule="exact"/>
        <w:ind w:firstLine="640"/>
        <w:rPr>
          <w:rFonts w:hint="eastAsia" w:ascii="仿宋_GB2312" w:eastAsia="仿宋_GB2312"/>
          <w:color w:val="auto"/>
          <w:sz w:val="32"/>
          <w:szCs w:val="32"/>
          <w:highlight w:val="none"/>
        </w:rPr>
      </w:pPr>
      <w:r>
        <w:rPr>
          <w:rFonts w:eastAsia="仿宋_GB2312" w:cs="仿宋_GB2312"/>
          <w:b/>
          <w:bCs/>
          <w:sz w:val="32"/>
          <w:szCs w:val="32"/>
        </w:rPr>
        <w:t>2.</w:t>
      </w:r>
      <w:r>
        <w:rPr>
          <w:rFonts w:hint="eastAsia" w:eastAsia="仿宋_GB2312" w:cs="仿宋_GB2312"/>
          <w:b/>
          <w:bCs/>
          <w:sz w:val="32"/>
          <w:szCs w:val="32"/>
        </w:rPr>
        <w:t>公务用车购置及运行维护费支出</w:t>
      </w:r>
      <w:r>
        <w:rPr>
          <w:rFonts w:ascii="仿宋_GB2312" w:hAnsi="仿宋_GB2312" w:eastAsia="仿宋_GB2312" w:cs="仿宋_GB2312"/>
          <w:b/>
          <w:bCs/>
          <w:sz w:val="32"/>
          <w:szCs w:val="32"/>
        </w:rPr>
        <w:t>0</w:t>
      </w:r>
      <w:r>
        <w:rPr>
          <w:rFonts w:hint="eastAsia" w:ascii="仿宋_GB2312" w:hAnsi="仿宋_GB2312" w:eastAsia="仿宋_GB2312" w:cs="仿宋_GB2312"/>
          <w:b/>
          <w:bCs/>
          <w:sz w:val="32"/>
          <w:szCs w:val="32"/>
        </w:rPr>
        <w:t>万</w:t>
      </w:r>
      <w:r>
        <w:rPr>
          <w:rFonts w:hint="eastAsia" w:eastAsia="仿宋_GB2312" w:cs="仿宋_GB2312"/>
          <w:b/>
          <w:bCs/>
          <w:sz w:val="32"/>
          <w:szCs w:val="32"/>
        </w:rPr>
        <w:t>元，完成预算</w:t>
      </w:r>
      <w:r>
        <w:rPr>
          <w:rFonts w:hint="eastAsia" w:eastAsia="仿宋_GB2312" w:cs="仿宋_GB2312"/>
          <w:b/>
          <w:bCs/>
          <w:sz w:val="32"/>
          <w:szCs w:val="32"/>
          <w:lang w:val="en-US" w:eastAsia="zh-CN"/>
        </w:rPr>
        <w:t>0</w:t>
      </w:r>
      <w:r>
        <w:rPr>
          <w:rFonts w:eastAsia="仿宋_GB2312" w:cs="仿宋_GB2312"/>
          <w:b/>
          <w:bCs/>
          <w:sz w:val="32"/>
          <w:szCs w:val="32"/>
        </w:rPr>
        <w:t>%</w:t>
      </w:r>
      <w:r>
        <w:rPr>
          <w:rFonts w:hint="eastAsia" w:eastAsia="仿宋_GB2312" w:cs="仿宋_GB2312"/>
          <w:b/>
          <w:bCs/>
          <w:sz w:val="32"/>
          <w:szCs w:val="32"/>
        </w:rPr>
        <w:t>。</w:t>
      </w:r>
      <w:r>
        <w:rPr>
          <w:rFonts w:hint="eastAsia" w:ascii="仿宋_GB2312" w:eastAsia="仿宋_GB2312"/>
          <w:color w:val="auto"/>
          <w:sz w:val="32"/>
          <w:szCs w:val="32"/>
          <w:highlight w:val="none"/>
        </w:rPr>
        <w:t>公务用车购置及运行维护费支出决算比</w:t>
      </w: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增加</w:t>
      </w:r>
      <w:r>
        <w:rPr>
          <w:rFonts w:hint="eastAsia" w:ascii="仿宋_GB2312" w:eastAsia="仿宋_GB2312"/>
          <w:color w:val="auto"/>
          <w:sz w:val="32"/>
          <w:szCs w:val="32"/>
          <w:highlight w:val="none"/>
          <w:lang w:eastAsia="zh-CN"/>
        </w:rPr>
        <w:t>0</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pPr>
        <w:spacing w:line="600" w:lineRule="exact"/>
        <w:ind w:firstLine="640" w:firstLineChars="200"/>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eastAsia="zh-CN"/>
        </w:rPr>
        <w:t>0</w:t>
      </w:r>
      <w:r>
        <w:rPr>
          <w:rFonts w:hint="eastAsia" w:ascii="仿宋_GB2312" w:eastAsia="仿宋_GB2312"/>
          <w:color w:val="auto"/>
          <w:sz w:val="32"/>
          <w:szCs w:val="32"/>
          <w:highlight w:val="none"/>
        </w:rPr>
        <w:t>万元。全年按规定更新购置公务用车</w:t>
      </w:r>
      <w:r>
        <w:rPr>
          <w:rFonts w:hint="eastAsia" w:ascii="仿宋_GB2312" w:eastAsia="仿宋_GB2312"/>
          <w:color w:val="auto"/>
          <w:sz w:val="32"/>
          <w:szCs w:val="32"/>
          <w:highlight w:val="none"/>
          <w:lang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eastAsia="zh-CN"/>
        </w:rPr>
        <w:t>0</w:t>
      </w:r>
      <w:r>
        <w:rPr>
          <w:rFonts w:hint="eastAsia" w:ascii="仿宋_GB2312" w:eastAsia="仿宋_GB2312"/>
          <w:color w:val="auto"/>
          <w:sz w:val="32"/>
          <w:szCs w:val="32"/>
          <w:highlight w:val="none"/>
        </w:rPr>
        <w:t>万元，越野车</w:t>
      </w:r>
      <w:r>
        <w:rPr>
          <w:rFonts w:hint="eastAsia" w:ascii="仿宋_GB2312" w:eastAsia="仿宋_GB2312"/>
          <w:color w:val="auto"/>
          <w:sz w:val="32"/>
          <w:szCs w:val="32"/>
          <w:highlight w:val="none"/>
          <w:lang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eastAsia="zh-CN"/>
        </w:rPr>
        <w:t>0</w:t>
      </w:r>
      <w:r>
        <w:rPr>
          <w:rFonts w:hint="eastAsia" w:ascii="仿宋_GB2312" w:eastAsia="仿宋_GB2312"/>
          <w:color w:val="auto"/>
          <w:sz w:val="32"/>
          <w:szCs w:val="32"/>
          <w:highlight w:val="none"/>
        </w:rPr>
        <w:t>万元，载客汽车</w:t>
      </w:r>
      <w:r>
        <w:rPr>
          <w:rFonts w:hint="eastAsia" w:ascii="仿宋_GB2312" w:eastAsia="仿宋_GB2312"/>
          <w:color w:val="auto"/>
          <w:sz w:val="32"/>
          <w:szCs w:val="32"/>
          <w:highlight w:val="none"/>
          <w:lang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eastAsia="zh-CN"/>
        </w:rPr>
        <w:t>0</w:t>
      </w:r>
      <w:r>
        <w:rPr>
          <w:rFonts w:hint="eastAsia" w:ascii="仿宋_GB2312" w:eastAsia="仿宋_GB2312"/>
          <w:color w:val="auto"/>
          <w:sz w:val="32"/>
          <w:szCs w:val="32"/>
          <w:highlight w:val="none"/>
        </w:rPr>
        <w:t>万元。截至</w:t>
      </w: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31日</w:t>
      </w:r>
      <w:r>
        <w:rPr>
          <w:rFonts w:hint="eastAsia" w:ascii="仿宋_GB2312" w:eastAsia="仿宋_GB2312"/>
          <w:color w:val="auto"/>
          <w:sz w:val="32"/>
          <w:szCs w:val="32"/>
          <w:highlight w:val="none"/>
        </w:rPr>
        <w:t>，单位共有公务用车</w:t>
      </w:r>
      <w:r>
        <w:rPr>
          <w:rFonts w:hint="eastAsia" w:ascii="仿宋_GB2312" w:eastAsia="仿宋_GB2312"/>
          <w:color w:val="auto"/>
          <w:sz w:val="32"/>
          <w:szCs w:val="32"/>
          <w:highlight w:val="none"/>
          <w:lang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eastAsia="zh-CN"/>
        </w:rPr>
        <w:t>0</w:t>
      </w:r>
      <w:r>
        <w:rPr>
          <w:rFonts w:hint="eastAsia" w:ascii="仿宋_GB2312" w:eastAsia="仿宋_GB2312"/>
          <w:color w:val="auto"/>
          <w:sz w:val="32"/>
          <w:szCs w:val="32"/>
          <w:highlight w:val="none"/>
        </w:rPr>
        <w:t>辆、越野车</w:t>
      </w:r>
      <w:r>
        <w:rPr>
          <w:rFonts w:hint="eastAsia" w:ascii="仿宋_GB2312" w:eastAsia="仿宋_GB2312"/>
          <w:color w:val="auto"/>
          <w:sz w:val="32"/>
          <w:szCs w:val="32"/>
          <w:highlight w:val="none"/>
          <w:lang w:eastAsia="zh-CN"/>
        </w:rPr>
        <w:t>0</w:t>
      </w:r>
      <w:r>
        <w:rPr>
          <w:rFonts w:hint="eastAsia" w:ascii="仿宋_GB2312" w:eastAsia="仿宋_GB2312"/>
          <w:color w:val="auto"/>
          <w:sz w:val="32"/>
          <w:szCs w:val="32"/>
          <w:highlight w:val="none"/>
        </w:rPr>
        <w:t>辆、载客汽车</w:t>
      </w:r>
      <w:r>
        <w:rPr>
          <w:rFonts w:hint="eastAsia" w:ascii="仿宋_GB2312" w:eastAsia="仿宋_GB2312"/>
          <w:color w:val="auto"/>
          <w:sz w:val="32"/>
          <w:szCs w:val="32"/>
          <w:highlight w:val="none"/>
          <w:lang w:eastAsia="zh-CN"/>
        </w:rPr>
        <w:t>0</w:t>
      </w:r>
      <w:r>
        <w:rPr>
          <w:rFonts w:hint="eastAsia" w:ascii="仿宋_GB2312" w:eastAsia="仿宋_GB2312"/>
          <w:color w:val="auto"/>
          <w:sz w:val="32"/>
          <w:szCs w:val="32"/>
          <w:highlight w:val="none"/>
        </w:rPr>
        <w:t>辆。</w:t>
      </w:r>
    </w:p>
    <w:p>
      <w:pPr>
        <w:spacing w:line="600" w:lineRule="exact"/>
        <w:ind w:firstLine="640"/>
        <w:rPr>
          <w:rFonts w:ascii="仿宋_GB2312" w:eastAsia="仿宋_GB2312"/>
          <w:color w:val="auto"/>
          <w:sz w:val="32"/>
          <w:szCs w:val="32"/>
          <w:highlight w:val="none"/>
        </w:rPr>
      </w:pPr>
      <w:r>
        <w:rPr>
          <w:rFonts w:hint="eastAsia" w:ascii="仿宋_GB2312" w:eastAsia="仿宋_GB2312"/>
          <w:b w:val="0"/>
          <w:bCs/>
          <w:color w:val="auto"/>
          <w:sz w:val="32"/>
          <w:szCs w:val="32"/>
          <w:highlight w:val="none"/>
        </w:rPr>
        <w:t>公务用车运行维护费支出</w:t>
      </w:r>
      <w:r>
        <w:rPr>
          <w:rFonts w:hint="eastAsia" w:ascii="仿宋_GB2312" w:eastAsia="仿宋_GB2312"/>
          <w:b w:val="0"/>
          <w:bCs/>
          <w:color w:val="auto"/>
          <w:sz w:val="32"/>
          <w:szCs w:val="32"/>
          <w:highlight w:val="none"/>
          <w:lang w:eastAsia="zh-CN"/>
        </w:rPr>
        <w:t>0</w:t>
      </w:r>
      <w:r>
        <w:rPr>
          <w:rFonts w:hint="eastAsia" w:ascii="仿宋_GB2312" w:eastAsia="仿宋_GB2312"/>
          <w:color w:val="auto"/>
          <w:sz w:val="32"/>
          <w:szCs w:val="32"/>
          <w:highlight w:val="none"/>
        </w:rPr>
        <w:t>万元。</w:t>
      </w:r>
    </w:p>
    <w:p>
      <w:pPr>
        <w:spacing w:line="600" w:lineRule="exact"/>
        <w:ind w:firstLine="640"/>
        <w:rPr>
          <w:rFonts w:ascii="仿宋_GB2312" w:eastAsia="仿宋_GB2312"/>
          <w:color w:val="auto"/>
          <w:sz w:val="32"/>
          <w:szCs w:val="32"/>
          <w:highlight w:val="none"/>
        </w:rPr>
      </w:pPr>
      <w:r>
        <w:rPr>
          <w:rFonts w:eastAsia="仿宋_GB2312" w:cs="仿宋_GB2312"/>
          <w:b/>
          <w:bCs/>
          <w:sz w:val="32"/>
          <w:szCs w:val="32"/>
        </w:rPr>
        <w:t>3.</w:t>
      </w:r>
      <w:r>
        <w:rPr>
          <w:rFonts w:hint="eastAsia" w:eastAsia="仿宋_GB2312" w:cs="仿宋_GB2312"/>
          <w:b/>
          <w:bCs/>
          <w:sz w:val="32"/>
          <w:szCs w:val="32"/>
        </w:rPr>
        <w:t>公务接待费支出</w:t>
      </w:r>
      <w:r>
        <w:rPr>
          <w:rFonts w:ascii="仿宋_GB2312" w:hAnsi="仿宋_GB2312" w:eastAsia="仿宋_GB2312" w:cs="仿宋_GB2312"/>
          <w:b/>
          <w:bCs/>
          <w:sz w:val="32"/>
          <w:szCs w:val="32"/>
        </w:rPr>
        <w:t>0</w:t>
      </w:r>
      <w:r>
        <w:rPr>
          <w:rFonts w:hint="eastAsia" w:ascii="仿宋_GB2312" w:hAnsi="仿宋_GB2312" w:eastAsia="仿宋_GB2312" w:cs="仿宋_GB2312"/>
          <w:b/>
          <w:bCs/>
          <w:sz w:val="32"/>
          <w:szCs w:val="32"/>
        </w:rPr>
        <w:t>万</w:t>
      </w:r>
      <w:r>
        <w:rPr>
          <w:rFonts w:hint="eastAsia" w:eastAsia="仿宋_GB2312" w:cs="仿宋_GB2312"/>
          <w:b/>
          <w:bCs/>
          <w:sz w:val="32"/>
          <w:szCs w:val="32"/>
        </w:rPr>
        <w:t>元，完成预算</w:t>
      </w:r>
      <w:r>
        <w:rPr>
          <w:rFonts w:hint="eastAsia" w:eastAsia="仿宋_GB2312" w:cs="仿宋_GB2312"/>
          <w:b/>
          <w:bCs/>
          <w:sz w:val="32"/>
          <w:szCs w:val="32"/>
          <w:lang w:val="en-US" w:eastAsia="zh-CN"/>
        </w:rPr>
        <w:t>0</w:t>
      </w:r>
      <w:r>
        <w:rPr>
          <w:rFonts w:eastAsia="仿宋_GB2312" w:cs="仿宋_GB2312"/>
          <w:b/>
          <w:bCs/>
          <w:sz w:val="32"/>
          <w:szCs w:val="32"/>
        </w:rPr>
        <w:t>%</w:t>
      </w:r>
      <w:r>
        <w:rPr>
          <w:rFonts w:hint="eastAsia" w:eastAsia="仿宋_GB2312" w:cs="仿宋_GB2312"/>
          <w:b/>
          <w:bCs/>
          <w:sz w:val="32"/>
          <w:szCs w:val="32"/>
        </w:rPr>
        <w:t>。</w:t>
      </w:r>
      <w:r>
        <w:rPr>
          <w:rFonts w:hint="eastAsia" w:ascii="仿宋_GB2312" w:eastAsia="仿宋_GB2312"/>
          <w:color w:val="auto"/>
          <w:sz w:val="32"/>
          <w:szCs w:val="32"/>
          <w:highlight w:val="none"/>
        </w:rPr>
        <w:t>公务接待费支出决算比</w:t>
      </w: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增加</w:t>
      </w:r>
      <w:r>
        <w:rPr>
          <w:rFonts w:hint="eastAsia" w:ascii="仿宋_GB2312" w:eastAsia="仿宋_GB2312"/>
          <w:color w:val="auto"/>
          <w:sz w:val="32"/>
          <w:szCs w:val="32"/>
          <w:highlight w:val="none"/>
          <w:lang w:eastAsia="zh-CN"/>
        </w:rPr>
        <w:t>0</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w:t>
      </w:r>
    </w:p>
    <w:p>
      <w:pPr>
        <w:spacing w:line="600" w:lineRule="exact"/>
        <w:ind w:firstLine="640"/>
        <w:rPr>
          <w:rFonts w:ascii="仿宋_GB2312" w:eastAsia="仿宋_GB2312"/>
          <w:b w:val="0"/>
          <w:bCs/>
          <w:color w:val="auto"/>
          <w:sz w:val="32"/>
          <w:szCs w:val="32"/>
          <w:highlight w:val="none"/>
        </w:rPr>
      </w:pPr>
      <w:r>
        <w:rPr>
          <w:rFonts w:hint="eastAsia" w:ascii="仿宋" w:hAnsi="仿宋" w:eastAsia="仿宋"/>
          <w:b w:val="0"/>
          <w:bCs/>
          <w:color w:val="auto"/>
          <w:sz w:val="32"/>
          <w:szCs w:val="32"/>
          <w:highlight w:val="none"/>
        </w:rPr>
        <w:t>国内公务接待支出</w:t>
      </w:r>
      <w:r>
        <w:rPr>
          <w:rFonts w:hint="eastAsia" w:ascii="仿宋" w:hAnsi="仿宋" w:eastAsia="仿宋"/>
          <w:b w:val="0"/>
          <w:bCs/>
          <w:color w:val="auto"/>
          <w:sz w:val="32"/>
          <w:szCs w:val="32"/>
          <w:highlight w:val="none"/>
          <w:lang w:eastAsia="zh-CN"/>
        </w:rPr>
        <w:t>0</w:t>
      </w:r>
      <w:r>
        <w:rPr>
          <w:rFonts w:hint="eastAsia" w:ascii="仿宋_GB2312" w:eastAsia="仿宋_GB2312"/>
          <w:b w:val="0"/>
          <w:bCs/>
          <w:color w:val="auto"/>
          <w:sz w:val="32"/>
          <w:szCs w:val="32"/>
          <w:highlight w:val="none"/>
        </w:rPr>
        <w:t>万元，国内公务接待</w:t>
      </w:r>
      <w:r>
        <w:rPr>
          <w:rFonts w:hint="eastAsia" w:ascii="仿宋_GB2312" w:eastAsia="仿宋_GB2312"/>
          <w:b w:val="0"/>
          <w:bCs/>
          <w:color w:val="auto"/>
          <w:sz w:val="32"/>
          <w:szCs w:val="32"/>
          <w:highlight w:val="none"/>
          <w:lang w:eastAsia="zh-CN"/>
        </w:rPr>
        <w:t>0</w:t>
      </w:r>
      <w:r>
        <w:rPr>
          <w:rFonts w:hint="eastAsia" w:ascii="仿宋_GB2312" w:eastAsia="仿宋_GB2312"/>
          <w:b w:val="0"/>
          <w:bCs/>
          <w:color w:val="auto"/>
          <w:sz w:val="32"/>
          <w:szCs w:val="32"/>
          <w:highlight w:val="none"/>
        </w:rPr>
        <w:t>批次，</w:t>
      </w:r>
      <w:r>
        <w:rPr>
          <w:rFonts w:hint="eastAsia" w:ascii="仿宋_GB2312" w:eastAsia="仿宋_GB2312"/>
          <w:b w:val="0"/>
          <w:bCs/>
          <w:color w:val="auto"/>
          <w:sz w:val="32"/>
          <w:szCs w:val="32"/>
          <w:highlight w:val="none"/>
          <w:lang w:eastAsia="zh-CN"/>
        </w:rPr>
        <w:t>0</w:t>
      </w:r>
      <w:r>
        <w:rPr>
          <w:rFonts w:hint="eastAsia" w:ascii="仿宋_GB2312" w:eastAsia="仿宋_GB2312"/>
          <w:b w:val="0"/>
          <w:bCs/>
          <w:color w:val="auto"/>
          <w:sz w:val="32"/>
          <w:szCs w:val="32"/>
          <w:highlight w:val="none"/>
        </w:rPr>
        <w:t>人次（不包括陪同人员），共计支出</w:t>
      </w:r>
      <w:r>
        <w:rPr>
          <w:rFonts w:hint="eastAsia" w:ascii="仿宋_GB2312" w:eastAsia="仿宋_GB2312"/>
          <w:b w:val="0"/>
          <w:bCs/>
          <w:color w:val="auto"/>
          <w:sz w:val="32"/>
          <w:szCs w:val="32"/>
          <w:highlight w:val="none"/>
          <w:lang w:eastAsia="zh-CN"/>
        </w:rPr>
        <w:t>0</w:t>
      </w:r>
      <w:r>
        <w:rPr>
          <w:rFonts w:hint="eastAsia" w:ascii="仿宋_GB2312" w:eastAsia="仿宋_GB2312"/>
          <w:b w:val="0"/>
          <w:bCs/>
          <w:color w:val="auto"/>
          <w:sz w:val="32"/>
          <w:szCs w:val="32"/>
          <w:highlight w:val="none"/>
        </w:rPr>
        <w:t>万元。</w:t>
      </w:r>
    </w:p>
    <w:p>
      <w:pPr>
        <w:spacing w:line="600" w:lineRule="exact"/>
        <w:ind w:firstLine="640" w:firstLineChars="200"/>
        <w:rPr>
          <w:rFonts w:hint="eastAsia" w:ascii="仿宋_GB2312" w:eastAsia="仿宋_GB2312"/>
          <w:color w:val="auto"/>
          <w:sz w:val="32"/>
          <w:szCs w:val="32"/>
          <w:highlight w:val="none"/>
        </w:rPr>
      </w:pPr>
      <w:r>
        <w:rPr>
          <w:rFonts w:hint="eastAsia" w:ascii="仿宋" w:hAnsi="仿宋" w:eastAsia="仿宋"/>
          <w:b w:val="0"/>
          <w:bCs/>
          <w:color w:val="auto"/>
          <w:sz w:val="32"/>
          <w:szCs w:val="32"/>
          <w:highlight w:val="none"/>
        </w:rPr>
        <w:t>外事接待支出</w:t>
      </w:r>
      <w:r>
        <w:rPr>
          <w:rFonts w:hint="eastAsia" w:ascii="仿宋" w:hAnsi="仿宋" w:eastAsia="仿宋"/>
          <w:b w:val="0"/>
          <w:bCs/>
          <w:color w:val="auto"/>
          <w:sz w:val="32"/>
          <w:szCs w:val="32"/>
          <w:highlight w:val="none"/>
          <w:lang w:eastAsia="zh-CN"/>
        </w:rPr>
        <w:t>0</w:t>
      </w:r>
      <w:r>
        <w:rPr>
          <w:rFonts w:hint="eastAsia" w:ascii="仿宋_GB2312" w:eastAsia="仿宋_GB2312"/>
          <w:b w:val="0"/>
          <w:bCs/>
          <w:color w:val="auto"/>
          <w:sz w:val="32"/>
          <w:szCs w:val="32"/>
          <w:highlight w:val="none"/>
        </w:rPr>
        <w:t>万元</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外事接待</w:t>
      </w:r>
      <w:r>
        <w:rPr>
          <w:rFonts w:hint="eastAsia" w:ascii="仿宋_GB2312" w:eastAsia="仿宋_GB2312"/>
          <w:color w:val="auto"/>
          <w:sz w:val="32"/>
          <w:szCs w:val="32"/>
          <w:highlight w:val="none"/>
          <w:lang w:eastAsia="zh-CN"/>
        </w:rPr>
        <w:t>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eastAsia="zh-CN"/>
        </w:rPr>
        <w:t>0</w:t>
      </w:r>
      <w:r>
        <w:rPr>
          <w:rFonts w:hint="eastAsia" w:ascii="仿宋_GB2312" w:eastAsia="仿宋_GB2312"/>
          <w:color w:val="auto"/>
          <w:sz w:val="32"/>
          <w:szCs w:val="32"/>
          <w:highlight w:val="none"/>
        </w:rPr>
        <w:t>人</w:t>
      </w:r>
      <w:r>
        <w:rPr>
          <w:rFonts w:hint="eastAsia" w:ascii="仿宋_GB2312" w:eastAsia="仿宋_GB2312"/>
          <w:color w:val="auto"/>
          <w:sz w:val="32"/>
          <w:szCs w:val="32"/>
          <w:highlight w:val="none"/>
          <w:lang w:eastAsia="zh-CN"/>
        </w:rPr>
        <w:t>次（不包括陪同人员）</w:t>
      </w:r>
      <w:r>
        <w:rPr>
          <w:rFonts w:hint="eastAsia" w:ascii="仿宋_GB2312" w:eastAsia="仿宋_GB2312"/>
          <w:color w:val="auto"/>
          <w:sz w:val="32"/>
          <w:szCs w:val="32"/>
          <w:highlight w:val="none"/>
        </w:rPr>
        <w:t>，共计支出</w:t>
      </w:r>
      <w:r>
        <w:rPr>
          <w:rFonts w:hint="eastAsia" w:ascii="仿宋_GB2312" w:eastAsia="仿宋_GB2312"/>
          <w:color w:val="auto"/>
          <w:sz w:val="32"/>
          <w:szCs w:val="32"/>
          <w:highlight w:val="none"/>
          <w:lang w:eastAsia="zh-CN"/>
        </w:rPr>
        <w:t>0</w:t>
      </w:r>
      <w:r>
        <w:rPr>
          <w:rFonts w:hint="eastAsia" w:ascii="仿宋_GB2312" w:eastAsia="仿宋_GB2312"/>
          <w:color w:val="auto"/>
          <w:sz w:val="32"/>
          <w:szCs w:val="32"/>
          <w:highlight w:val="none"/>
        </w:rPr>
        <w:t>万元。</w:t>
      </w:r>
      <w:bookmarkStart w:id="75" w:name="_Toc15377218"/>
      <w:bookmarkStart w:id="76" w:name="_Toc15396610"/>
    </w:p>
    <w:p>
      <w:pPr>
        <w:pStyle w:val="2"/>
      </w:pPr>
    </w:p>
    <w:p>
      <w:pPr>
        <w:spacing w:line="600" w:lineRule="exact"/>
        <w:ind w:firstLine="640"/>
        <w:outlineLvl w:val="1"/>
        <w:rPr>
          <w:rStyle w:val="20"/>
          <w:rFonts w:ascii="Times New Roman" w:hAnsi="Times New Roman" w:eastAsia="黑体"/>
        </w:rPr>
      </w:pPr>
      <w:bookmarkStart w:id="77" w:name="_Toc687184934_WPSOffice_Level2"/>
      <w:r>
        <w:rPr>
          <w:rFonts w:hint="eastAsia" w:eastAsia="黑体"/>
          <w:sz w:val="32"/>
          <w:szCs w:val="32"/>
        </w:rPr>
        <w:t>八、</w:t>
      </w:r>
      <w:r>
        <w:rPr>
          <w:rStyle w:val="20"/>
          <w:rFonts w:hint="eastAsia" w:ascii="Times New Roman" w:hAnsi="Times New Roman" w:eastAsia="黑体"/>
          <w:b w:val="0"/>
        </w:rPr>
        <w:t>政府性基金预算支出决算情况说明</w:t>
      </w:r>
      <w:bookmarkEnd w:id="75"/>
      <w:bookmarkEnd w:id="76"/>
      <w:bookmarkEnd w:id="77"/>
    </w:p>
    <w:p>
      <w:pPr>
        <w:spacing w:line="600" w:lineRule="exact"/>
        <w:ind w:firstLine="640"/>
        <w:rPr>
          <w:rFonts w:hint="eastAsia" w:ascii="仿宋_GB2312" w:eastAsia="仿宋_GB2312"/>
          <w:color w:val="auto"/>
          <w:sz w:val="32"/>
          <w:szCs w:val="32"/>
          <w:highlight w:val="none"/>
        </w:rPr>
      </w:pPr>
      <w:r>
        <w:rPr>
          <w:rFonts w:ascii="仿宋_GB2312" w:hAnsi="仿宋_GB2312" w:eastAsia="仿宋_GB2312" w:cs="仿宋_GB2312"/>
          <w:sz w:val="32"/>
          <w:szCs w:val="32"/>
        </w:rPr>
        <w:t>2024</w:t>
      </w:r>
      <w:r>
        <w:rPr>
          <w:rFonts w:hint="eastAsia" w:ascii="仿宋_GB2312" w:hAnsi="仿宋_GB2312" w:eastAsia="仿宋_GB2312" w:cs="仿宋_GB2312"/>
          <w:sz w:val="32"/>
          <w:szCs w:val="32"/>
        </w:rPr>
        <w:t>年度政府性基金预算财政拨款支出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万元，占本年支出合计的</w:t>
      </w:r>
      <w:r>
        <w:rPr>
          <w:rFonts w:ascii="仿宋_GB2312" w:hAnsi="仿宋_GB2312" w:eastAsia="仿宋_GB2312" w:cs="仿宋_GB2312"/>
          <w:sz w:val="32"/>
          <w:szCs w:val="32"/>
        </w:rPr>
        <w:t>0%</w:t>
      </w:r>
      <w:r>
        <w:rPr>
          <w:rFonts w:hint="eastAsia" w:eastAsia="仿宋_GB2312" w:cs="仿宋_GB2312"/>
          <w:sz w:val="32"/>
          <w:szCs w:val="32"/>
        </w:rPr>
        <w:t>。与</w:t>
      </w:r>
      <w:r>
        <w:rPr>
          <w:rFonts w:eastAsia="仿宋_GB2312" w:cs="仿宋_GB2312"/>
          <w:sz w:val="32"/>
          <w:szCs w:val="32"/>
        </w:rPr>
        <w:t>2023</w:t>
      </w:r>
      <w:r>
        <w:rPr>
          <w:rFonts w:hint="eastAsia" w:eastAsia="仿宋_GB2312" w:cs="仿宋_GB2312"/>
          <w:sz w:val="32"/>
          <w:szCs w:val="32"/>
        </w:rPr>
        <w:t>年度相比，政府性基金预算财政拨款支出减少</w:t>
      </w:r>
      <w:r>
        <w:rPr>
          <w:rFonts w:hint="eastAsia" w:eastAsia="仿宋_GB2312" w:cs="仿宋_GB2312"/>
          <w:sz w:val="32"/>
          <w:szCs w:val="32"/>
          <w:lang w:val="en-US" w:eastAsia="zh-CN"/>
        </w:rPr>
        <w:t>3200</w:t>
      </w:r>
      <w:r>
        <w:rPr>
          <w:rFonts w:hint="eastAsia" w:eastAsia="仿宋_GB2312" w:cs="仿宋_GB2312"/>
          <w:sz w:val="32"/>
          <w:szCs w:val="32"/>
        </w:rPr>
        <w:t>万元，下降</w:t>
      </w:r>
      <w:r>
        <w:rPr>
          <w:rFonts w:hint="eastAsia" w:eastAsia="仿宋_GB2312" w:cs="仿宋_GB2312"/>
          <w:sz w:val="32"/>
          <w:szCs w:val="32"/>
          <w:lang w:val="en-US" w:eastAsia="zh-CN"/>
        </w:rPr>
        <w:t>100</w:t>
      </w:r>
      <w:r>
        <w:rPr>
          <w:rFonts w:eastAsia="仿宋_GB2312" w:cs="仿宋_GB2312"/>
          <w:sz w:val="32"/>
          <w:szCs w:val="32"/>
        </w:rPr>
        <w:t>%</w:t>
      </w:r>
      <w:r>
        <w:rPr>
          <w:rFonts w:hint="eastAsia" w:eastAsia="仿宋_GB2312" w:cs="仿宋_GB2312"/>
          <w:sz w:val="32"/>
          <w:szCs w:val="32"/>
        </w:rPr>
        <w:t>。主要变动原因是</w:t>
      </w:r>
      <w:r>
        <w:rPr>
          <w:rFonts w:hint="eastAsia" w:eastAsia="仿宋_GB2312" w:cs="仿宋_GB2312"/>
          <w:sz w:val="32"/>
          <w:szCs w:val="32"/>
          <w:lang w:eastAsia="zh-CN"/>
        </w:rPr>
        <w:t>无政府性基金预算财政拨款收入</w:t>
      </w:r>
      <w:r>
        <w:rPr>
          <w:rFonts w:hint="eastAsia" w:ascii="仿宋_GB2312" w:eastAsia="仿宋_GB2312"/>
          <w:color w:val="auto"/>
          <w:sz w:val="32"/>
          <w:szCs w:val="32"/>
          <w:highlight w:val="none"/>
        </w:rPr>
        <w:t>。</w:t>
      </w:r>
    </w:p>
    <w:p>
      <w:pPr>
        <w:pStyle w:val="2"/>
        <w:rPr>
          <w:rFonts w:hint="eastAsia"/>
          <w:lang w:eastAsia="zh-CN"/>
        </w:rPr>
      </w:pPr>
    </w:p>
    <w:p>
      <w:pPr>
        <w:spacing w:line="600" w:lineRule="exact"/>
        <w:ind w:left="630"/>
        <w:outlineLvl w:val="1"/>
        <w:rPr>
          <w:rStyle w:val="20"/>
          <w:rFonts w:ascii="Times New Roman" w:hAnsi="Times New Roman" w:eastAsia="黑体"/>
          <w:b w:val="0"/>
        </w:rPr>
      </w:pPr>
      <w:bookmarkStart w:id="78" w:name="_Toc1319603203_WPSOffice_Level2"/>
      <w:bookmarkStart w:id="79" w:name="_Toc15396611"/>
      <w:bookmarkStart w:id="80" w:name="_Toc15377219"/>
      <w:r>
        <w:rPr>
          <w:rStyle w:val="20"/>
          <w:rFonts w:hint="eastAsia" w:ascii="Times New Roman" w:hAnsi="Times New Roman" w:eastAsia="黑体"/>
          <w:b w:val="0"/>
        </w:rPr>
        <w:t>九、国有资本经营预算支出决算情况说明</w:t>
      </w:r>
      <w:bookmarkEnd w:id="78"/>
      <w:bookmarkEnd w:id="79"/>
      <w:bookmarkEnd w:id="80"/>
    </w:p>
    <w:p>
      <w:pPr>
        <w:spacing w:line="600" w:lineRule="exact"/>
        <w:ind w:firstLine="640"/>
        <w:rPr>
          <w:rFonts w:hint="eastAsia" w:eastAsia="仿宋_GB2312" w:cs="仿宋_GB2312"/>
          <w:sz w:val="32"/>
          <w:szCs w:val="32"/>
        </w:rPr>
      </w:pPr>
      <w:r>
        <w:rPr>
          <w:rFonts w:eastAsia="仿宋_GB2312" w:cs="仿宋_GB2312"/>
          <w:sz w:val="32"/>
          <w:szCs w:val="32"/>
        </w:rPr>
        <w:t>2024</w:t>
      </w:r>
      <w:r>
        <w:rPr>
          <w:rFonts w:hint="eastAsia" w:eastAsia="仿宋_GB2312" w:cs="仿宋_GB2312"/>
          <w:sz w:val="32"/>
          <w:szCs w:val="32"/>
        </w:rPr>
        <w:t>年度国有资本经营预算财政拨款支出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万元，占本年支出合计的</w:t>
      </w:r>
      <w:r>
        <w:rPr>
          <w:rFonts w:ascii="仿宋_GB2312" w:hAnsi="仿宋_GB2312" w:eastAsia="仿宋_GB2312" w:cs="仿宋_GB2312"/>
          <w:sz w:val="32"/>
          <w:szCs w:val="32"/>
        </w:rPr>
        <w:t>0%</w:t>
      </w:r>
      <w:r>
        <w:rPr>
          <w:rFonts w:hint="eastAsia" w:eastAsia="仿宋_GB2312" w:cs="仿宋_GB2312"/>
          <w:sz w:val="32"/>
          <w:szCs w:val="32"/>
        </w:rPr>
        <w:t>。与</w:t>
      </w:r>
      <w:r>
        <w:rPr>
          <w:rFonts w:eastAsia="仿宋_GB2312" w:cs="仿宋_GB2312"/>
          <w:sz w:val="32"/>
          <w:szCs w:val="32"/>
        </w:rPr>
        <w:t>2023</w:t>
      </w:r>
      <w:r>
        <w:rPr>
          <w:rFonts w:hint="eastAsia" w:eastAsia="仿宋_GB2312" w:cs="仿宋_GB2312"/>
          <w:sz w:val="32"/>
          <w:szCs w:val="32"/>
        </w:rPr>
        <w:t>年度相比，国有资本经营预算财政拨款支出增加</w:t>
      </w:r>
      <w:r>
        <w:rPr>
          <w:rFonts w:hint="eastAsia" w:eastAsia="仿宋_GB2312" w:cs="仿宋_GB2312"/>
          <w:sz w:val="32"/>
          <w:szCs w:val="32"/>
          <w:lang w:val="en-US" w:eastAsia="zh-CN"/>
        </w:rPr>
        <w:t>0</w:t>
      </w:r>
      <w:r>
        <w:rPr>
          <w:rFonts w:hint="eastAsia" w:eastAsia="仿宋_GB2312" w:cs="仿宋_GB2312"/>
          <w:sz w:val="32"/>
          <w:szCs w:val="32"/>
        </w:rPr>
        <w:t>万元，增长</w:t>
      </w:r>
      <w:r>
        <w:rPr>
          <w:rFonts w:hint="eastAsia" w:eastAsia="仿宋_GB2312" w:cs="仿宋_GB2312"/>
          <w:sz w:val="32"/>
          <w:szCs w:val="32"/>
          <w:lang w:val="en-US" w:eastAsia="zh-CN"/>
        </w:rPr>
        <w:t>0</w:t>
      </w:r>
      <w:r>
        <w:rPr>
          <w:rFonts w:eastAsia="仿宋_GB2312" w:cs="仿宋_GB2312"/>
          <w:sz w:val="32"/>
          <w:szCs w:val="32"/>
        </w:rPr>
        <w:t>%</w:t>
      </w:r>
      <w:r>
        <w:rPr>
          <w:rFonts w:hint="eastAsia" w:eastAsia="仿宋_GB2312" w:cs="仿宋_GB2312"/>
          <w:sz w:val="32"/>
          <w:szCs w:val="32"/>
        </w:rPr>
        <w:t>。</w:t>
      </w:r>
    </w:p>
    <w:p>
      <w:pPr>
        <w:pStyle w:val="2"/>
      </w:pPr>
    </w:p>
    <w:p>
      <w:pPr>
        <w:spacing w:line="600" w:lineRule="exact"/>
        <w:ind w:left="630"/>
        <w:outlineLvl w:val="1"/>
        <w:rPr>
          <w:rStyle w:val="20"/>
          <w:rFonts w:ascii="Times New Roman" w:hAnsi="Times New Roman" w:eastAsia="黑体"/>
          <w:b w:val="0"/>
        </w:rPr>
      </w:pPr>
      <w:bookmarkStart w:id="81" w:name="_Toc15396612"/>
      <w:bookmarkStart w:id="82" w:name="_Toc15377221"/>
      <w:bookmarkStart w:id="83" w:name="_Toc701175293_WPSOffice_Level2"/>
      <w:r>
        <w:rPr>
          <w:rStyle w:val="20"/>
          <w:rFonts w:hint="eastAsia" w:ascii="Times New Roman" w:hAnsi="Times New Roman" w:eastAsia="黑体"/>
          <w:b w:val="0"/>
        </w:rPr>
        <w:t>十、其他重要事项的情况说明</w:t>
      </w:r>
      <w:bookmarkEnd w:id="81"/>
      <w:bookmarkEnd w:id="82"/>
      <w:bookmarkEnd w:id="83"/>
    </w:p>
    <w:p>
      <w:pPr>
        <w:spacing w:line="600" w:lineRule="exact"/>
        <w:ind w:firstLine="642" w:firstLineChars="200"/>
        <w:outlineLvl w:val="2"/>
        <w:rPr>
          <w:rFonts w:eastAsia="楷体_GB2312" w:cs="楷体_GB2312"/>
          <w:b/>
          <w:sz w:val="32"/>
          <w:szCs w:val="32"/>
        </w:rPr>
      </w:pPr>
      <w:bookmarkStart w:id="84" w:name="_Toc15377222"/>
      <w:r>
        <w:rPr>
          <w:rFonts w:hint="eastAsia" w:eastAsia="楷体_GB2312" w:cs="楷体_GB2312"/>
          <w:b/>
          <w:sz w:val="32"/>
          <w:szCs w:val="32"/>
        </w:rPr>
        <w:t>（一）机关运行经费支出情况</w:t>
      </w:r>
      <w:bookmarkEnd w:id="84"/>
    </w:p>
    <w:p>
      <w:pPr>
        <w:spacing w:line="600" w:lineRule="exact"/>
        <w:ind w:firstLine="640"/>
        <w:rPr>
          <w:rFonts w:hint="eastAsia" w:eastAsia="仿宋_GB2312" w:cs="仿宋_GB2312"/>
          <w:sz w:val="32"/>
          <w:szCs w:val="32"/>
        </w:rPr>
      </w:pPr>
      <w:r>
        <w:rPr>
          <w:rFonts w:eastAsia="仿宋_GB2312" w:cs="仿宋_GB2312"/>
          <w:sz w:val="32"/>
          <w:szCs w:val="32"/>
        </w:rPr>
        <w:t>2024</w:t>
      </w:r>
      <w:r>
        <w:rPr>
          <w:rFonts w:hint="eastAsia" w:eastAsia="仿宋_GB2312" w:cs="仿宋_GB2312"/>
          <w:sz w:val="32"/>
          <w:szCs w:val="32"/>
        </w:rPr>
        <w:t>年度</w:t>
      </w:r>
      <w:r>
        <w:rPr>
          <w:rFonts w:hint="eastAsia" w:ascii="仿宋_GB2312" w:hAnsi="仿宋_GB2312" w:eastAsia="仿宋_GB2312" w:cs="仿宋_GB2312"/>
          <w:sz w:val="32"/>
          <w:szCs w:val="32"/>
        </w:rPr>
        <w:t>，四川省攀枝花市土地储备中心钒钛高新技术产业开发区分中心机关运行经费支出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w:t>
      </w:r>
      <w:r>
        <w:rPr>
          <w:rFonts w:hint="eastAsia" w:eastAsia="仿宋_GB2312" w:cs="仿宋_GB2312"/>
          <w:sz w:val="32"/>
          <w:szCs w:val="32"/>
        </w:rPr>
        <w:t>元，与</w:t>
      </w:r>
      <w:r>
        <w:rPr>
          <w:rFonts w:eastAsia="仿宋_GB2312" w:cs="仿宋_GB2312"/>
          <w:sz w:val="32"/>
          <w:szCs w:val="32"/>
        </w:rPr>
        <w:t>2023</w:t>
      </w:r>
      <w:r>
        <w:rPr>
          <w:rFonts w:hint="eastAsia" w:eastAsia="仿宋_GB2312" w:cs="仿宋_GB2312"/>
          <w:sz w:val="32"/>
          <w:szCs w:val="32"/>
        </w:rPr>
        <w:t>年度决算数持平。</w:t>
      </w:r>
    </w:p>
    <w:p>
      <w:pPr>
        <w:pStyle w:val="2"/>
      </w:pPr>
    </w:p>
    <w:p>
      <w:pPr>
        <w:spacing w:line="600" w:lineRule="exact"/>
        <w:ind w:firstLine="642" w:firstLineChars="200"/>
        <w:outlineLvl w:val="2"/>
        <w:rPr>
          <w:rFonts w:eastAsia="楷体_GB2312" w:cs="楷体_GB2312"/>
          <w:b/>
          <w:sz w:val="32"/>
          <w:szCs w:val="32"/>
        </w:rPr>
      </w:pPr>
      <w:bookmarkStart w:id="85" w:name="_Toc15377223"/>
      <w:r>
        <w:rPr>
          <w:rFonts w:hint="eastAsia" w:eastAsia="楷体_GB2312" w:cs="楷体_GB2312"/>
          <w:b/>
          <w:sz w:val="32"/>
          <w:szCs w:val="32"/>
        </w:rPr>
        <w:t>（二）政府采购支出情况</w:t>
      </w:r>
      <w:bookmarkEnd w:id="85"/>
    </w:p>
    <w:p>
      <w:pPr>
        <w:spacing w:line="600" w:lineRule="exact"/>
        <w:ind w:firstLine="640"/>
        <w:rPr>
          <w:rFonts w:ascii="仿宋_GB2312" w:hAnsi="仿宋_GB2312" w:eastAsia="仿宋_GB2312" w:cs="仿宋_GB2312"/>
          <w:sz w:val="32"/>
          <w:szCs w:val="32"/>
        </w:rPr>
      </w:pPr>
      <w:r>
        <w:rPr>
          <w:rFonts w:ascii="仿宋_GB2312" w:hAnsi="仿宋_GB2312" w:eastAsia="仿宋_GB2312" w:cs="仿宋_GB2312"/>
          <w:sz w:val="32"/>
          <w:szCs w:val="32"/>
        </w:rPr>
        <w:t>2024</w:t>
      </w:r>
      <w:r>
        <w:rPr>
          <w:rFonts w:hint="eastAsia" w:ascii="仿宋_GB2312" w:hAnsi="仿宋_GB2312" w:eastAsia="仿宋_GB2312" w:cs="仿宋_GB2312"/>
          <w:sz w:val="32"/>
          <w:szCs w:val="32"/>
        </w:rPr>
        <w:t>年度，四川省攀枝花市土地储备中心钒钛高新技术产业开发区分中心政府采购支出总额</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万元，其中：政府采购货物支出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万元、政府采购工程支出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万元、政府采购服务支出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万元。授予中小企业合同金额</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万元，占政府采购支出总额的</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，其中：授予小微企业合同金额</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万元，占政府采购支出总额的</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w:t>
      </w:r>
    </w:p>
    <w:p>
      <w:pPr>
        <w:spacing w:line="600" w:lineRule="exact"/>
        <w:ind w:firstLine="640"/>
        <w:rPr>
          <w:rFonts w:eastAsia="仿宋_GB2312" w:cs="仿宋_GB2312"/>
          <w:sz w:val="32"/>
          <w:szCs w:val="32"/>
        </w:rPr>
      </w:pPr>
    </w:p>
    <w:p>
      <w:pPr>
        <w:spacing w:line="600" w:lineRule="exact"/>
        <w:ind w:firstLine="642" w:firstLineChars="200"/>
        <w:outlineLvl w:val="2"/>
        <w:rPr>
          <w:rFonts w:eastAsia="楷体_GB2312" w:cs="楷体_GB2312"/>
          <w:b/>
          <w:sz w:val="32"/>
          <w:szCs w:val="32"/>
        </w:rPr>
      </w:pPr>
      <w:bookmarkStart w:id="86" w:name="_Toc15377224"/>
      <w:r>
        <w:rPr>
          <w:rFonts w:hint="eastAsia" w:eastAsia="楷体_GB2312" w:cs="楷体_GB2312"/>
          <w:b/>
          <w:sz w:val="32"/>
          <w:szCs w:val="32"/>
        </w:rPr>
        <w:t>（三）国有资产占有使用情况</w:t>
      </w:r>
      <w:bookmarkEnd w:id="86"/>
    </w:p>
    <w:p>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截至</w:t>
      </w:r>
      <w:r>
        <w:rPr>
          <w:rFonts w:ascii="仿宋_GB2312" w:hAnsi="仿宋_GB2312" w:eastAsia="仿宋_GB2312" w:cs="仿宋_GB2312"/>
          <w:sz w:val="32"/>
          <w:szCs w:val="32"/>
        </w:rPr>
        <w:t>2024</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31</w:t>
      </w:r>
      <w:r>
        <w:rPr>
          <w:rFonts w:hint="eastAsia" w:ascii="仿宋_GB2312" w:hAnsi="仿宋_GB2312" w:eastAsia="仿宋_GB2312" w:cs="仿宋_GB2312"/>
          <w:sz w:val="32"/>
          <w:szCs w:val="32"/>
        </w:rPr>
        <w:t>日，四川省攀枝花市土地储备中心钒钛高新技术产业开发区分中心共有车辆</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辆，其中：主要负责人用车</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辆、机要通信用车</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辆、应急保障用车</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辆、其他用车</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辆。单价</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万元（含）以上设备（不含车辆）</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台（套）</w:t>
      </w:r>
      <w:r>
        <w:rPr>
          <w:rFonts w:hint="eastAsia" w:eastAsia="仿宋_GB2312" w:cs="仿宋_GB2312"/>
          <w:sz w:val="32"/>
          <w:szCs w:val="32"/>
        </w:rPr>
        <w:t>。</w:t>
      </w:r>
    </w:p>
    <w:p>
      <w:pPr>
        <w:spacing w:line="600" w:lineRule="exact"/>
        <w:ind w:firstLine="640"/>
        <w:rPr>
          <w:rFonts w:eastAsia="仿宋_GB2312" w:cs="仿宋_GB2312"/>
          <w:sz w:val="32"/>
          <w:szCs w:val="32"/>
        </w:rPr>
      </w:pPr>
    </w:p>
    <w:p>
      <w:pPr>
        <w:spacing w:line="600" w:lineRule="exact"/>
        <w:ind w:firstLine="642" w:firstLineChars="200"/>
        <w:outlineLvl w:val="2"/>
        <w:rPr>
          <w:rFonts w:eastAsia="楷体_GB2312" w:cs="楷体_GB2312"/>
          <w:b/>
          <w:sz w:val="32"/>
          <w:szCs w:val="32"/>
        </w:rPr>
      </w:pPr>
      <w:r>
        <w:rPr>
          <w:rFonts w:hint="eastAsia" w:eastAsia="楷体_GB2312" w:cs="楷体_GB2312"/>
          <w:b/>
          <w:sz w:val="32"/>
          <w:szCs w:val="32"/>
        </w:rPr>
        <w:t>（四）预算绩效管理情况</w:t>
      </w:r>
    </w:p>
    <w:p>
      <w:pPr>
        <w:spacing w:line="600" w:lineRule="exact"/>
        <w:ind w:firstLine="640"/>
        <w:rPr>
          <w:rFonts w:eastAsia="仿宋_GB2312" w:cs="仿宋_GB2312"/>
          <w:sz w:val="32"/>
          <w:szCs w:val="32"/>
        </w:rPr>
      </w:pPr>
      <w:r>
        <w:rPr>
          <w:rFonts w:hint="eastAsia" w:eastAsia="仿宋_GB2312" w:cs="仿宋_GB2312"/>
          <w:sz w:val="32"/>
          <w:szCs w:val="32"/>
        </w:rPr>
        <w:t>根据预算绩效管理要求，</w:t>
      </w:r>
      <w:r>
        <w:rPr>
          <w:rFonts w:hint="eastAsia" w:ascii="仿宋_GB2312" w:hAnsi="仿宋_GB2312" w:eastAsia="仿宋_GB2312" w:cs="仿宋_GB2312"/>
          <w:sz w:val="32"/>
          <w:szCs w:val="32"/>
        </w:rPr>
        <w:t>攀枝花市土地储备中心钒钛高新技术产业开发区分中心</w:t>
      </w:r>
      <w:r>
        <w:rPr>
          <w:rFonts w:hint="eastAsia" w:eastAsia="仿宋_GB2312" w:cs="仿宋_GB2312"/>
          <w:sz w:val="32"/>
          <w:szCs w:val="32"/>
        </w:rPr>
        <w:t>在</w:t>
      </w:r>
      <w:r>
        <w:rPr>
          <w:rFonts w:eastAsia="仿宋_GB2312" w:cs="仿宋_GB2312"/>
          <w:sz w:val="32"/>
          <w:szCs w:val="32"/>
        </w:rPr>
        <w:t>2024</w:t>
      </w:r>
      <w:r>
        <w:rPr>
          <w:rFonts w:hint="eastAsia" w:eastAsia="仿宋_GB2312" w:cs="仿宋_GB2312"/>
          <w:sz w:val="32"/>
          <w:szCs w:val="32"/>
        </w:rPr>
        <w:t>年度预算编制阶段，组织对其他农林水支出</w:t>
      </w:r>
      <w:r>
        <w:rPr>
          <w:rFonts w:hint="eastAsia" w:ascii="仿宋_GB2312" w:hAnsi="仿宋_GB2312" w:eastAsia="仿宋_GB2312" w:cs="仿宋_GB2312"/>
          <w:sz w:val="32"/>
          <w:szCs w:val="32"/>
        </w:rPr>
        <w:t>、其他自然资源事务支出</w:t>
      </w:r>
      <w:r>
        <w:rPr>
          <w:rFonts w:hint="eastAsia" w:eastAsia="仿宋_GB2312" w:cs="仿宋_GB2312"/>
          <w:sz w:val="32"/>
          <w:szCs w:val="32"/>
        </w:rPr>
        <w:t>等</w:t>
      </w:r>
      <w:r>
        <w:rPr>
          <w:rFonts w:hint="eastAsia" w:eastAsia="仿宋_GB2312" w:cs="仿宋_GB2312"/>
          <w:sz w:val="32"/>
          <w:szCs w:val="32"/>
          <w:lang w:val="en-US" w:eastAsia="zh-CN"/>
        </w:rPr>
        <w:t>2</w:t>
      </w:r>
      <w:r>
        <w:rPr>
          <w:rFonts w:hint="eastAsia" w:eastAsia="仿宋_GB2312" w:cs="仿宋_GB2312"/>
          <w:sz w:val="32"/>
          <w:szCs w:val="32"/>
        </w:rPr>
        <w:t>个项目开展了预算事前绩效评估，对其他农林水支出</w:t>
      </w:r>
      <w:r>
        <w:rPr>
          <w:rFonts w:hint="eastAsia" w:ascii="仿宋_GB2312" w:hAnsi="仿宋_GB2312" w:eastAsia="仿宋_GB2312" w:cs="仿宋_GB2312"/>
          <w:sz w:val="32"/>
          <w:szCs w:val="32"/>
        </w:rPr>
        <w:t>、其他自然资源事务支出</w:t>
      </w:r>
      <w:r>
        <w:rPr>
          <w:rFonts w:hint="eastAsia" w:ascii="仿宋_GB2312" w:hAnsi="仿宋_GB2312" w:eastAsia="仿宋_GB2312" w:cs="仿宋_GB2312"/>
          <w:sz w:val="32"/>
          <w:szCs w:val="32"/>
          <w:lang w:val="en-US" w:eastAsia="zh-CN"/>
        </w:rPr>
        <w:t>2</w:t>
      </w:r>
      <w:r>
        <w:rPr>
          <w:rFonts w:hint="eastAsia" w:eastAsia="仿宋_GB2312" w:cs="仿宋_GB2312"/>
          <w:sz w:val="32"/>
          <w:szCs w:val="32"/>
        </w:rPr>
        <w:t>个项目编制了绩效目标，预算执行过程中，选取</w:t>
      </w:r>
      <w:r>
        <w:rPr>
          <w:rFonts w:hint="eastAsia" w:eastAsia="仿宋_GB2312" w:cs="仿宋_GB2312"/>
          <w:sz w:val="32"/>
          <w:szCs w:val="32"/>
          <w:lang w:val="en-US" w:eastAsia="zh-CN"/>
        </w:rPr>
        <w:t>2</w:t>
      </w:r>
      <w:r>
        <w:rPr>
          <w:rFonts w:hint="eastAsia" w:eastAsia="仿宋_GB2312" w:cs="仿宋_GB2312"/>
          <w:sz w:val="32"/>
          <w:szCs w:val="32"/>
        </w:rPr>
        <w:t>个项目开展绩效监控。</w:t>
      </w:r>
    </w:p>
    <w:p>
      <w:pPr>
        <w:spacing w:line="600" w:lineRule="exact"/>
        <w:ind w:firstLine="640"/>
        <w:rPr>
          <w:rFonts w:hint="eastAsia" w:eastAsia="仿宋_GB2312" w:cs="仿宋_GB2312"/>
          <w:sz w:val="32"/>
          <w:szCs w:val="32"/>
        </w:rPr>
      </w:pPr>
      <w:r>
        <w:rPr>
          <w:rFonts w:hint="eastAsia" w:eastAsia="仿宋_GB2312" w:cs="仿宋_GB2312"/>
          <w:sz w:val="32"/>
          <w:szCs w:val="32"/>
        </w:rPr>
        <w:t>组织对</w:t>
      </w:r>
      <w:r>
        <w:rPr>
          <w:rFonts w:eastAsia="仿宋_GB2312" w:cs="仿宋_GB2312"/>
          <w:sz w:val="32"/>
          <w:szCs w:val="32"/>
        </w:rPr>
        <w:t>2024</w:t>
      </w:r>
      <w:r>
        <w:rPr>
          <w:rFonts w:hint="eastAsia" w:eastAsia="仿宋_GB2312" w:cs="仿宋_GB2312"/>
          <w:sz w:val="32"/>
          <w:szCs w:val="32"/>
        </w:rPr>
        <w:t>年度一般公共预算、政府性基金预算、国有资本经营预算、社会保险基金预算以及资本资产、债券资金等全面开展绩效自评，形成</w:t>
      </w:r>
      <w:r>
        <w:rPr>
          <w:rFonts w:hint="eastAsia" w:ascii="仿宋_GB2312" w:hAnsi="仿宋_GB2312" w:eastAsia="仿宋_GB2312" w:cs="仿宋_GB2312"/>
          <w:sz w:val="32"/>
          <w:szCs w:val="32"/>
        </w:rPr>
        <w:t>攀枝花市土地储备中心钒钛高新技术产业开发区分中心</w:t>
      </w:r>
      <w:r>
        <w:rPr>
          <w:rFonts w:hint="eastAsia" w:eastAsia="仿宋_GB2312" w:cs="仿宋_GB2312"/>
          <w:sz w:val="32"/>
          <w:szCs w:val="32"/>
          <w:lang w:eastAsia="zh-CN"/>
        </w:rPr>
        <w:t>单位</w:t>
      </w:r>
      <w:r>
        <w:rPr>
          <w:rFonts w:hint="eastAsia" w:eastAsia="仿宋_GB2312" w:cs="仿宋_GB2312"/>
          <w:sz w:val="32"/>
          <w:szCs w:val="32"/>
        </w:rPr>
        <w:t>整体（含</w:t>
      </w:r>
      <w:r>
        <w:rPr>
          <w:rFonts w:hint="eastAsia" w:eastAsia="仿宋_GB2312" w:cs="仿宋_GB2312"/>
          <w:sz w:val="32"/>
          <w:szCs w:val="32"/>
          <w:lang w:eastAsia="zh-CN"/>
        </w:rPr>
        <w:t>单位</w:t>
      </w:r>
      <w:r>
        <w:rPr>
          <w:rFonts w:hint="eastAsia" w:eastAsia="仿宋_GB2312" w:cs="仿宋_GB2312"/>
          <w:sz w:val="32"/>
          <w:szCs w:val="32"/>
        </w:rPr>
        <w:t>预算项目）绩效自评报告、其他农林水支出</w:t>
      </w:r>
      <w:r>
        <w:rPr>
          <w:rFonts w:hint="eastAsia" w:ascii="仿宋_GB2312" w:hAnsi="仿宋_GB2312" w:eastAsia="仿宋_GB2312" w:cs="仿宋_GB2312"/>
          <w:sz w:val="32"/>
          <w:szCs w:val="32"/>
        </w:rPr>
        <w:t>、其他自然资源事务支出</w:t>
      </w:r>
      <w:r>
        <w:rPr>
          <w:rFonts w:hint="eastAsia" w:eastAsia="仿宋_GB2312" w:cs="仿宋_GB2312"/>
          <w:sz w:val="32"/>
          <w:szCs w:val="32"/>
        </w:rPr>
        <w:t>等专项预算项目绩效自评报告，其中，</w:t>
      </w:r>
      <w:r>
        <w:rPr>
          <w:rFonts w:hint="eastAsia" w:ascii="仿宋_GB2312" w:hAnsi="仿宋_GB2312" w:eastAsia="仿宋_GB2312" w:cs="仿宋_GB2312"/>
          <w:sz w:val="32"/>
          <w:szCs w:val="32"/>
        </w:rPr>
        <w:t>攀枝花市土地储备中心钒钛高新技术产业开发区分中心</w:t>
      </w:r>
      <w:r>
        <w:rPr>
          <w:rFonts w:hint="eastAsia" w:eastAsia="仿宋_GB2312" w:cs="仿宋_GB2312"/>
          <w:sz w:val="32"/>
          <w:szCs w:val="32"/>
          <w:lang w:eastAsia="zh-CN"/>
        </w:rPr>
        <w:t>单位</w:t>
      </w:r>
      <w:r>
        <w:rPr>
          <w:rFonts w:hint="eastAsia" w:eastAsia="仿宋_GB2312" w:cs="仿宋_GB2312"/>
          <w:sz w:val="32"/>
          <w:szCs w:val="32"/>
        </w:rPr>
        <w:t>整体（含</w:t>
      </w:r>
      <w:r>
        <w:rPr>
          <w:rFonts w:hint="eastAsia" w:eastAsia="仿宋_GB2312" w:cs="仿宋_GB2312"/>
          <w:sz w:val="32"/>
          <w:szCs w:val="32"/>
          <w:lang w:eastAsia="zh-CN"/>
        </w:rPr>
        <w:t>单位</w:t>
      </w:r>
      <w:r>
        <w:rPr>
          <w:rFonts w:hint="eastAsia" w:eastAsia="仿宋_GB2312" w:cs="仿宋_GB2312"/>
          <w:sz w:val="32"/>
          <w:szCs w:val="32"/>
        </w:rPr>
        <w:t>预算项目）绩效自评得分为</w:t>
      </w:r>
      <w:r>
        <w:rPr>
          <w:rFonts w:hint="eastAsia" w:eastAsia="仿宋_GB2312" w:cs="仿宋_GB2312"/>
          <w:sz w:val="32"/>
          <w:szCs w:val="32"/>
          <w:lang w:val="en-US" w:eastAsia="zh-CN"/>
        </w:rPr>
        <w:t>100</w:t>
      </w:r>
      <w:r>
        <w:rPr>
          <w:rFonts w:hint="eastAsia" w:eastAsia="仿宋_GB2312" w:cs="仿宋_GB2312"/>
          <w:sz w:val="32"/>
          <w:szCs w:val="32"/>
        </w:rPr>
        <w:t>分，绩效自评综述</w:t>
      </w:r>
      <w:r>
        <w:rPr>
          <w:rFonts w:hint="eastAsia" w:eastAsia="仿宋_GB2312" w:cs="仿宋_GB2312"/>
          <w:sz w:val="32"/>
          <w:szCs w:val="32"/>
          <w:lang w:eastAsia="zh-CN"/>
        </w:rPr>
        <w:t>良好</w:t>
      </w:r>
      <w:r>
        <w:rPr>
          <w:rFonts w:hint="eastAsia" w:eastAsia="仿宋_GB2312" w:cs="仿宋_GB2312"/>
          <w:sz w:val="32"/>
          <w:szCs w:val="32"/>
        </w:rPr>
        <w:t>；其他农林水支出</w:t>
      </w:r>
      <w:r>
        <w:rPr>
          <w:rFonts w:hint="eastAsia" w:ascii="仿宋_GB2312" w:hAnsi="仿宋_GB2312" w:eastAsia="仿宋_GB2312" w:cs="仿宋_GB2312"/>
          <w:sz w:val="32"/>
          <w:szCs w:val="32"/>
        </w:rPr>
        <w:t>、其他自然资源事务支出</w:t>
      </w:r>
      <w:r>
        <w:rPr>
          <w:rFonts w:hint="eastAsia" w:eastAsia="仿宋_GB2312" w:cs="仿宋_GB2312"/>
          <w:sz w:val="32"/>
          <w:szCs w:val="32"/>
        </w:rPr>
        <w:t>专项预算项目绩效自评得分为</w:t>
      </w:r>
      <w:r>
        <w:rPr>
          <w:rFonts w:hint="eastAsia" w:eastAsia="仿宋_GB2312" w:cs="仿宋_GB2312"/>
          <w:sz w:val="32"/>
          <w:szCs w:val="32"/>
          <w:lang w:val="en-US" w:eastAsia="zh-CN"/>
        </w:rPr>
        <w:t>100</w:t>
      </w:r>
      <w:r>
        <w:rPr>
          <w:rFonts w:hint="eastAsia" w:eastAsia="仿宋_GB2312" w:cs="仿宋_GB2312"/>
          <w:sz w:val="32"/>
          <w:szCs w:val="32"/>
        </w:rPr>
        <w:t>分，绩效自评综述</w:t>
      </w:r>
      <w:r>
        <w:rPr>
          <w:rFonts w:hint="eastAsia" w:eastAsia="仿宋_GB2312" w:cs="仿宋_GB2312"/>
          <w:sz w:val="32"/>
          <w:szCs w:val="32"/>
          <w:lang w:eastAsia="zh-CN"/>
        </w:rPr>
        <w:t>良好</w:t>
      </w:r>
      <w:r>
        <w:rPr>
          <w:rFonts w:hint="eastAsia" w:eastAsia="仿宋_GB2312" w:cs="仿宋_GB2312"/>
          <w:sz w:val="32"/>
          <w:szCs w:val="32"/>
        </w:rPr>
        <w:t>。绩效自评报告详见附件。</w:t>
      </w:r>
    </w:p>
    <w:p>
      <w:pPr>
        <w:pStyle w:val="2"/>
        <w:rPr>
          <w:rFonts w:hint="eastAsia" w:eastAsia="仿宋_GB2312" w:cs="仿宋_GB2312"/>
          <w:sz w:val="32"/>
          <w:szCs w:val="32"/>
        </w:rPr>
      </w:pPr>
    </w:p>
    <w:p>
      <w:pPr>
        <w:pStyle w:val="2"/>
        <w:rPr>
          <w:rFonts w:hint="default" w:eastAsia="仿宋_GB2312" w:cs="仿宋_GB2312"/>
          <w:sz w:val="32"/>
          <w:szCs w:val="32"/>
          <w:lang w:val="en-US" w:eastAsia="zh-CN"/>
        </w:rPr>
      </w:pPr>
    </w:p>
    <w:p>
      <w:pPr>
        <w:pStyle w:val="2"/>
        <w:rPr>
          <w:rFonts w:hint="default" w:eastAsia="仿宋_GB2312" w:cs="仿宋_GB2312"/>
          <w:sz w:val="32"/>
          <w:szCs w:val="32"/>
          <w:lang w:val="en-US" w:eastAsia="zh-CN"/>
        </w:rPr>
      </w:pPr>
    </w:p>
    <w:p>
      <w:pPr>
        <w:pStyle w:val="2"/>
        <w:rPr>
          <w:rFonts w:hint="default" w:eastAsia="仿宋_GB2312" w:cs="仿宋_GB2312"/>
          <w:sz w:val="32"/>
          <w:szCs w:val="32"/>
          <w:lang w:val="en-US" w:eastAsia="zh-CN"/>
        </w:rPr>
      </w:pPr>
    </w:p>
    <w:p>
      <w:pPr>
        <w:pStyle w:val="2"/>
        <w:rPr>
          <w:rFonts w:hint="default" w:eastAsia="仿宋_GB2312" w:cs="仿宋_GB2312"/>
          <w:sz w:val="32"/>
          <w:szCs w:val="32"/>
          <w:lang w:val="en-US" w:eastAsia="zh-CN"/>
        </w:rPr>
      </w:pPr>
    </w:p>
    <w:p>
      <w:pPr>
        <w:pStyle w:val="2"/>
        <w:rPr>
          <w:rFonts w:hint="default" w:eastAsia="仿宋_GB2312" w:cs="仿宋_GB2312"/>
          <w:sz w:val="32"/>
          <w:szCs w:val="32"/>
          <w:lang w:val="en-US" w:eastAsia="zh-CN"/>
        </w:rPr>
      </w:pPr>
    </w:p>
    <w:p>
      <w:pPr>
        <w:pStyle w:val="2"/>
        <w:rPr>
          <w:rFonts w:hint="default" w:eastAsia="仿宋_GB2312" w:cs="仿宋_GB2312"/>
          <w:sz w:val="32"/>
          <w:szCs w:val="32"/>
          <w:lang w:val="en-US" w:eastAsia="zh-CN"/>
        </w:rPr>
      </w:pPr>
    </w:p>
    <w:p>
      <w:pPr>
        <w:pStyle w:val="2"/>
        <w:rPr>
          <w:rFonts w:hint="default" w:eastAsia="仿宋_GB2312" w:cs="仿宋_GB2312"/>
          <w:sz w:val="32"/>
          <w:szCs w:val="32"/>
          <w:lang w:val="en-US" w:eastAsia="zh-CN"/>
        </w:rPr>
      </w:pPr>
    </w:p>
    <w:p>
      <w:pPr>
        <w:spacing w:line="600" w:lineRule="exact"/>
        <w:ind w:firstLine="640"/>
        <w:rPr>
          <w:rFonts w:eastAsia="仿宋_GB2312" w:cs="仿宋_GB2312"/>
          <w:sz w:val="32"/>
          <w:szCs w:val="32"/>
        </w:rPr>
      </w:pPr>
    </w:p>
    <w:p>
      <w:pPr>
        <w:spacing w:line="600" w:lineRule="exact"/>
        <w:jc w:val="center"/>
        <w:outlineLvl w:val="0"/>
        <w:rPr>
          <w:rFonts w:hint="eastAsia" w:eastAsia="黑体"/>
          <w:sz w:val="44"/>
          <w:szCs w:val="44"/>
        </w:rPr>
      </w:pPr>
      <w:bookmarkStart w:id="87" w:name="_Toc15377225"/>
      <w:bookmarkStart w:id="88" w:name="_Toc1767398368_WPSOffice_Level1"/>
      <w:bookmarkStart w:id="89" w:name="_Toc15396613"/>
      <w:r>
        <w:rPr>
          <w:rFonts w:hint="eastAsia" w:eastAsia="黑体"/>
          <w:sz w:val="44"/>
          <w:szCs w:val="44"/>
        </w:rPr>
        <w:t>第三部分名词解释</w:t>
      </w:r>
      <w:bookmarkEnd w:id="87"/>
      <w:bookmarkEnd w:id="88"/>
      <w:bookmarkEnd w:id="89"/>
    </w:p>
    <w:p>
      <w:pPr>
        <w:spacing w:line="600" w:lineRule="exact"/>
        <w:jc w:val="left"/>
        <w:rPr>
          <w:b/>
          <w:sz w:val="44"/>
          <w:szCs w:val="44"/>
        </w:rPr>
      </w:pPr>
    </w:p>
    <w:p>
      <w:pPr>
        <w:spacing w:beforeLines="0" w:afterLines="0" w:line="600" w:lineRule="exact"/>
        <w:ind w:firstLine="640" w:firstLineChars="200"/>
        <w:rPr>
          <w:rFonts w:hint="default" w:ascii="仿宋" w:hAnsi="仿宋" w:eastAsia="仿宋"/>
          <w:color w:val="auto"/>
          <w:sz w:val="32"/>
          <w:szCs w:val="24"/>
        </w:rPr>
      </w:pPr>
      <w:bookmarkStart w:id="90" w:name="_Toc15377226"/>
      <w:r>
        <w:rPr>
          <w:rFonts w:hint="default" w:ascii="仿宋" w:hAnsi="仿宋" w:eastAsia="仿宋"/>
          <w:color w:val="auto"/>
          <w:sz w:val="32"/>
          <w:szCs w:val="24"/>
        </w:rPr>
        <w:t>1、财政拨款收入：指单位从同级财政</w:t>
      </w:r>
      <w:r>
        <w:rPr>
          <w:rFonts w:hint="eastAsia" w:ascii="仿宋" w:hAnsi="仿宋" w:eastAsia="仿宋"/>
          <w:color w:val="auto"/>
          <w:sz w:val="32"/>
          <w:szCs w:val="24"/>
          <w:lang w:eastAsia="zh-CN"/>
        </w:rPr>
        <w:t>单位</w:t>
      </w:r>
      <w:r>
        <w:rPr>
          <w:rFonts w:hint="default" w:ascii="仿宋" w:hAnsi="仿宋" w:eastAsia="仿宋"/>
          <w:color w:val="auto"/>
          <w:sz w:val="32"/>
          <w:szCs w:val="24"/>
        </w:rPr>
        <w:t>取得的财政预算资金。</w:t>
      </w:r>
    </w:p>
    <w:p>
      <w:pPr>
        <w:spacing w:beforeLines="0" w:afterLines="0" w:line="600" w:lineRule="exact"/>
        <w:ind w:firstLine="640" w:firstLineChars="200"/>
        <w:rPr>
          <w:rFonts w:hint="default" w:ascii="仿宋" w:hAnsi="仿宋" w:eastAsia="仿宋"/>
          <w:color w:val="auto"/>
          <w:sz w:val="32"/>
          <w:szCs w:val="24"/>
        </w:rPr>
      </w:pPr>
      <w:r>
        <w:rPr>
          <w:rFonts w:hint="default" w:ascii="仿宋" w:hAnsi="仿宋" w:eastAsia="仿宋"/>
          <w:color w:val="auto"/>
          <w:sz w:val="32"/>
          <w:szCs w:val="24"/>
        </w:rPr>
        <w:t>2、事业收入：指事业单位开展专业业务活动及辅助活动取得的收入。</w:t>
      </w:r>
    </w:p>
    <w:p>
      <w:pPr>
        <w:spacing w:beforeLines="0" w:afterLines="0" w:line="600" w:lineRule="exact"/>
        <w:ind w:firstLine="640" w:firstLineChars="200"/>
        <w:rPr>
          <w:rFonts w:hint="default" w:ascii="仿宋" w:hAnsi="仿宋" w:eastAsia="仿宋"/>
          <w:color w:val="auto"/>
          <w:sz w:val="32"/>
          <w:szCs w:val="24"/>
        </w:rPr>
      </w:pPr>
      <w:r>
        <w:rPr>
          <w:rFonts w:hint="default" w:ascii="仿宋" w:hAnsi="仿宋" w:eastAsia="仿宋"/>
          <w:color w:val="auto"/>
          <w:sz w:val="32"/>
          <w:szCs w:val="24"/>
        </w:rPr>
        <w:t>3、经营收入：指事业单位在专业业务活动及其辅助活动之外开展非独立核算经营活动取得的收入。</w:t>
      </w:r>
    </w:p>
    <w:p>
      <w:pPr>
        <w:spacing w:beforeLines="0" w:afterLines="0" w:line="600" w:lineRule="exact"/>
        <w:ind w:firstLine="640" w:firstLineChars="200"/>
        <w:rPr>
          <w:rFonts w:hint="default" w:ascii="仿宋" w:hAnsi="仿宋" w:eastAsia="仿宋"/>
          <w:color w:val="auto"/>
          <w:sz w:val="32"/>
          <w:szCs w:val="24"/>
        </w:rPr>
      </w:pPr>
      <w:r>
        <w:rPr>
          <w:rFonts w:hint="default" w:ascii="仿宋" w:hAnsi="仿宋" w:eastAsia="仿宋"/>
          <w:color w:val="auto"/>
          <w:sz w:val="32"/>
          <w:szCs w:val="24"/>
        </w:rPr>
        <w:t xml:space="preserve">4、其他收入：指单位取得的除上述收入以外的各项收入。 </w:t>
      </w:r>
    </w:p>
    <w:p>
      <w:pPr>
        <w:spacing w:beforeLines="0" w:afterLines="0" w:line="600" w:lineRule="exact"/>
        <w:ind w:firstLine="640" w:firstLineChars="200"/>
        <w:rPr>
          <w:rFonts w:hint="default" w:ascii="仿宋" w:hAnsi="仿宋" w:eastAsia="仿宋"/>
          <w:color w:val="auto"/>
          <w:sz w:val="32"/>
          <w:szCs w:val="24"/>
        </w:rPr>
      </w:pPr>
      <w:r>
        <w:rPr>
          <w:rFonts w:hint="default" w:ascii="仿宋" w:hAnsi="仿宋" w:eastAsia="仿宋"/>
          <w:color w:val="auto"/>
          <w:sz w:val="32"/>
          <w:szCs w:val="24"/>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spacing w:beforeLines="0" w:afterLines="0" w:line="600" w:lineRule="exact"/>
        <w:ind w:firstLine="640" w:firstLineChars="200"/>
        <w:rPr>
          <w:rFonts w:hint="default" w:ascii="仿宋" w:hAnsi="仿宋" w:eastAsia="仿宋"/>
          <w:color w:val="auto"/>
          <w:sz w:val="32"/>
          <w:szCs w:val="24"/>
        </w:rPr>
      </w:pPr>
      <w:r>
        <w:rPr>
          <w:rFonts w:hint="default" w:ascii="仿宋" w:hAnsi="仿宋" w:eastAsia="仿宋"/>
          <w:color w:val="auto"/>
          <w:sz w:val="32"/>
          <w:szCs w:val="24"/>
        </w:rPr>
        <w:t xml:space="preserve">6、年初结转和结余：指以前年度尚未完成、结转到本年按有关规定继续使用的资金。 </w:t>
      </w:r>
    </w:p>
    <w:p>
      <w:pPr>
        <w:spacing w:beforeLines="0" w:afterLines="0" w:line="600" w:lineRule="exact"/>
        <w:ind w:firstLine="640" w:firstLineChars="200"/>
        <w:rPr>
          <w:rFonts w:hint="default" w:ascii="仿宋" w:hAnsi="仿宋" w:eastAsia="仿宋"/>
          <w:color w:val="auto"/>
          <w:sz w:val="32"/>
          <w:szCs w:val="24"/>
        </w:rPr>
      </w:pPr>
      <w:r>
        <w:rPr>
          <w:rFonts w:hint="default" w:ascii="仿宋" w:hAnsi="仿宋" w:eastAsia="仿宋"/>
          <w:color w:val="auto"/>
          <w:sz w:val="32"/>
          <w:szCs w:val="24"/>
        </w:rPr>
        <w:t>7、结余分配：指事业单位按照事业单位会计制度的规定从非财政补助结余中分配的事业基金和职工福利基金等。</w:t>
      </w:r>
    </w:p>
    <w:p>
      <w:pPr>
        <w:spacing w:beforeLines="0" w:afterLines="0" w:line="600" w:lineRule="exact"/>
        <w:ind w:firstLine="640" w:firstLineChars="200"/>
        <w:rPr>
          <w:rFonts w:hint="default" w:ascii="仿宋" w:hAnsi="仿宋" w:eastAsia="仿宋"/>
          <w:color w:val="auto"/>
          <w:sz w:val="32"/>
          <w:szCs w:val="24"/>
        </w:rPr>
      </w:pPr>
      <w:r>
        <w:rPr>
          <w:rFonts w:hint="default" w:ascii="仿宋" w:hAnsi="仿宋" w:eastAsia="仿宋"/>
          <w:color w:val="auto"/>
          <w:sz w:val="32"/>
          <w:szCs w:val="24"/>
        </w:rPr>
        <w:t>8、年末结转和结余：指单位按有关规定结转到下年或以后年度继续使用的资金。</w:t>
      </w:r>
    </w:p>
    <w:p>
      <w:pPr>
        <w:spacing w:beforeLines="0" w:afterLines="0" w:line="600" w:lineRule="exact"/>
        <w:ind w:firstLine="640" w:firstLineChars="200"/>
        <w:rPr>
          <w:rFonts w:hint="default" w:ascii="仿宋" w:hAnsi="仿宋" w:eastAsia="仿宋"/>
          <w:color w:val="auto"/>
          <w:sz w:val="32"/>
          <w:szCs w:val="24"/>
        </w:rPr>
      </w:pPr>
      <w:r>
        <w:rPr>
          <w:rFonts w:hint="default" w:ascii="仿宋" w:hAnsi="仿宋" w:eastAsia="仿宋"/>
          <w:color w:val="auto"/>
          <w:sz w:val="32"/>
          <w:szCs w:val="24"/>
        </w:rPr>
        <w:t>9、一般公共服务：反映政府提供一般公共服务的支出</w:t>
      </w:r>
    </w:p>
    <w:p>
      <w:pPr>
        <w:spacing w:beforeLines="0" w:afterLines="0" w:line="600" w:lineRule="exact"/>
        <w:ind w:firstLine="640" w:firstLineChars="200"/>
        <w:rPr>
          <w:rFonts w:hint="default" w:ascii="仿宋" w:hAnsi="仿宋" w:eastAsia="仿宋"/>
          <w:color w:val="auto"/>
          <w:sz w:val="32"/>
          <w:szCs w:val="24"/>
        </w:rPr>
      </w:pPr>
      <w:r>
        <w:rPr>
          <w:rFonts w:hint="default" w:ascii="仿宋" w:hAnsi="仿宋" w:eastAsia="仿宋"/>
          <w:color w:val="auto"/>
          <w:sz w:val="32"/>
          <w:szCs w:val="24"/>
        </w:rPr>
        <w:t>10、社会保障和就业支出：反映政府在社会保障与就业方面的支出。</w:t>
      </w:r>
    </w:p>
    <w:p>
      <w:pPr>
        <w:spacing w:beforeLines="0" w:afterLines="0" w:line="600" w:lineRule="exact"/>
        <w:ind w:firstLine="640" w:firstLineChars="200"/>
        <w:rPr>
          <w:rFonts w:hint="default" w:ascii="仿宋" w:hAnsi="仿宋" w:eastAsia="仿宋"/>
          <w:color w:val="auto"/>
          <w:sz w:val="32"/>
          <w:szCs w:val="24"/>
        </w:rPr>
      </w:pPr>
      <w:r>
        <w:rPr>
          <w:rFonts w:hint="default" w:ascii="仿宋" w:hAnsi="仿宋" w:eastAsia="仿宋"/>
          <w:color w:val="auto"/>
          <w:sz w:val="32"/>
          <w:szCs w:val="24"/>
        </w:rPr>
        <w:t>11、国土海洋气象等支出：反映政府用于国土资源、海洋、测绘、地震、气象等公益服务事业方面的支出。</w:t>
      </w:r>
    </w:p>
    <w:p>
      <w:pPr>
        <w:spacing w:beforeLines="0" w:afterLines="0" w:line="600" w:lineRule="exact"/>
        <w:ind w:firstLine="640" w:firstLineChars="200"/>
        <w:rPr>
          <w:rFonts w:hint="default" w:ascii="仿宋" w:hAnsi="仿宋" w:eastAsia="仿宋"/>
          <w:color w:val="auto"/>
          <w:sz w:val="32"/>
          <w:szCs w:val="24"/>
        </w:rPr>
      </w:pPr>
      <w:r>
        <w:rPr>
          <w:rFonts w:hint="default" w:ascii="仿宋" w:hAnsi="仿宋" w:eastAsia="仿宋"/>
          <w:color w:val="auto"/>
          <w:sz w:val="32"/>
          <w:szCs w:val="24"/>
        </w:rPr>
        <w:t>12、机关事业单位基本养老保险支出：反映机关事业单位实施养老保险制度由单位缴纳的基本养老保险支出。</w:t>
      </w:r>
    </w:p>
    <w:p>
      <w:pPr>
        <w:spacing w:beforeLines="0" w:afterLines="0" w:line="600" w:lineRule="exact"/>
        <w:ind w:firstLine="640" w:firstLineChars="200"/>
        <w:rPr>
          <w:rFonts w:hint="default" w:ascii="仿宋" w:hAnsi="仿宋" w:eastAsia="仿宋"/>
          <w:color w:val="auto"/>
          <w:sz w:val="32"/>
          <w:szCs w:val="24"/>
        </w:rPr>
      </w:pPr>
      <w:r>
        <w:rPr>
          <w:rFonts w:hint="default" w:ascii="仿宋" w:hAnsi="仿宋" w:eastAsia="仿宋"/>
          <w:color w:val="auto"/>
          <w:sz w:val="32"/>
          <w:szCs w:val="24"/>
        </w:rPr>
        <w:t>13、其他社会保障和就业支出：反映其他用于其他社会保障和就业方面的支出。</w:t>
      </w:r>
    </w:p>
    <w:p>
      <w:pPr>
        <w:spacing w:beforeLines="0" w:afterLines="0" w:line="600" w:lineRule="exact"/>
        <w:ind w:firstLine="640" w:firstLineChars="200"/>
        <w:rPr>
          <w:rFonts w:hint="default" w:ascii="仿宋" w:hAnsi="仿宋" w:eastAsia="仿宋"/>
          <w:color w:val="auto"/>
          <w:sz w:val="32"/>
          <w:szCs w:val="24"/>
        </w:rPr>
      </w:pPr>
      <w:r>
        <w:rPr>
          <w:rFonts w:hint="default" w:ascii="仿宋" w:hAnsi="仿宋" w:eastAsia="仿宋"/>
          <w:color w:val="auto"/>
          <w:sz w:val="32"/>
          <w:szCs w:val="24"/>
        </w:rPr>
        <w:t>14、住房公积金支出：反映机关事业单位按人力资源和社会保障部，财政部规定的基本工资和津贴补贴以及规定比例为职工缴纳的住房公积金。</w:t>
      </w:r>
    </w:p>
    <w:p>
      <w:pPr>
        <w:spacing w:beforeLines="0" w:afterLines="0" w:line="600" w:lineRule="exact"/>
        <w:ind w:firstLine="640" w:firstLineChars="200"/>
        <w:rPr>
          <w:rFonts w:hint="default" w:ascii="仿宋" w:hAnsi="仿宋" w:eastAsia="仿宋"/>
          <w:color w:val="auto"/>
          <w:sz w:val="32"/>
          <w:szCs w:val="24"/>
        </w:rPr>
      </w:pPr>
      <w:r>
        <w:rPr>
          <w:rFonts w:hint="default" w:ascii="仿宋" w:hAnsi="仿宋" w:eastAsia="仿宋"/>
          <w:color w:val="auto"/>
          <w:sz w:val="32"/>
          <w:szCs w:val="24"/>
        </w:rPr>
        <w:t>15、事业运行：反映机关事业单位的基本支出，不包括行政单位（包括实行公务员管理的事业单位）后勤服务中心，医务室等附属事业单位。</w:t>
      </w:r>
    </w:p>
    <w:p>
      <w:pPr>
        <w:spacing w:beforeLines="0" w:afterLines="0" w:line="600" w:lineRule="exact"/>
        <w:ind w:firstLine="640" w:firstLineChars="200"/>
        <w:rPr>
          <w:rFonts w:hint="default" w:ascii="仿宋" w:hAnsi="仿宋" w:eastAsia="仿宋"/>
          <w:color w:val="auto"/>
          <w:sz w:val="32"/>
          <w:szCs w:val="24"/>
        </w:rPr>
      </w:pPr>
      <w:r>
        <w:rPr>
          <w:rFonts w:hint="default" w:ascii="仿宋" w:hAnsi="仿宋" w:eastAsia="仿宋"/>
          <w:color w:val="auto"/>
          <w:sz w:val="32"/>
          <w:szCs w:val="24"/>
        </w:rPr>
        <w:t>16、机关事业单位职业年金保险支出：反映机关事业单位实施养老保险制度由单位缴纳的职业年金保险支出。</w:t>
      </w:r>
    </w:p>
    <w:p>
      <w:pPr>
        <w:spacing w:beforeLines="0" w:afterLines="0" w:line="600" w:lineRule="exact"/>
        <w:ind w:firstLine="640" w:firstLineChars="200"/>
        <w:rPr>
          <w:rFonts w:hint="default" w:ascii="仿宋" w:hAnsi="仿宋" w:eastAsia="仿宋"/>
          <w:color w:val="auto"/>
          <w:sz w:val="32"/>
          <w:szCs w:val="24"/>
        </w:rPr>
      </w:pPr>
      <w:r>
        <w:rPr>
          <w:rFonts w:hint="default" w:ascii="仿宋" w:hAnsi="仿宋" w:eastAsia="仿宋"/>
          <w:color w:val="auto"/>
          <w:sz w:val="32"/>
          <w:szCs w:val="24"/>
        </w:rPr>
        <w:t>17、基本支出：指为保障机构正常运转、完成日常工作任务而发生的人员支出和公用支出。</w:t>
      </w:r>
    </w:p>
    <w:p>
      <w:pPr>
        <w:spacing w:beforeLines="0" w:afterLines="0" w:line="600" w:lineRule="exact"/>
        <w:ind w:firstLine="640" w:firstLineChars="200"/>
        <w:rPr>
          <w:rFonts w:hint="default" w:ascii="仿宋" w:hAnsi="仿宋" w:eastAsia="仿宋"/>
          <w:color w:val="auto"/>
          <w:sz w:val="32"/>
          <w:szCs w:val="24"/>
        </w:rPr>
      </w:pPr>
      <w:r>
        <w:rPr>
          <w:rFonts w:hint="default" w:ascii="仿宋" w:hAnsi="仿宋" w:eastAsia="仿宋"/>
          <w:color w:val="auto"/>
          <w:sz w:val="32"/>
          <w:szCs w:val="24"/>
        </w:rPr>
        <w:t xml:space="preserve">18、项目支出：指在基本支出之外为完成特定行政任务和事业发展目标所发生的支出。 </w:t>
      </w:r>
    </w:p>
    <w:p>
      <w:pPr>
        <w:spacing w:beforeLines="0" w:afterLines="0" w:line="600" w:lineRule="exact"/>
        <w:ind w:firstLine="640" w:firstLineChars="200"/>
        <w:rPr>
          <w:rFonts w:hint="default" w:ascii="仿宋" w:hAnsi="仿宋" w:eastAsia="仿宋"/>
          <w:color w:val="auto"/>
          <w:sz w:val="32"/>
          <w:szCs w:val="24"/>
        </w:rPr>
      </w:pPr>
      <w:r>
        <w:rPr>
          <w:rFonts w:hint="default" w:ascii="仿宋" w:hAnsi="仿宋" w:eastAsia="仿宋"/>
          <w:color w:val="auto"/>
          <w:sz w:val="32"/>
          <w:szCs w:val="24"/>
        </w:rPr>
        <w:t>19、经营支出：指事业单位在专业业务活动及其辅助活动之外开展非独立核算经营活动发生的支出。</w:t>
      </w:r>
    </w:p>
    <w:p>
      <w:pPr>
        <w:spacing w:beforeLines="0" w:afterLines="0" w:line="600" w:lineRule="exact"/>
        <w:ind w:firstLine="640" w:firstLineChars="200"/>
        <w:rPr>
          <w:rFonts w:hint="default" w:ascii="仿宋" w:hAnsi="仿宋" w:eastAsia="仿宋"/>
          <w:color w:val="auto"/>
          <w:sz w:val="32"/>
          <w:szCs w:val="24"/>
        </w:rPr>
      </w:pPr>
      <w:r>
        <w:rPr>
          <w:rFonts w:hint="default" w:ascii="仿宋" w:hAnsi="仿宋" w:eastAsia="仿宋"/>
          <w:color w:val="auto"/>
          <w:sz w:val="32"/>
          <w:szCs w:val="24"/>
        </w:rPr>
        <w:t>20、“三公”经费：指</w:t>
      </w:r>
      <w:r>
        <w:rPr>
          <w:rFonts w:hint="eastAsia" w:ascii="仿宋" w:hAnsi="仿宋" w:eastAsia="仿宋"/>
          <w:color w:val="auto"/>
          <w:sz w:val="32"/>
          <w:szCs w:val="24"/>
          <w:lang w:eastAsia="zh-CN"/>
        </w:rPr>
        <w:t>单位</w:t>
      </w:r>
      <w:r>
        <w:rPr>
          <w:rFonts w:hint="default" w:ascii="仿宋" w:hAnsi="仿宋" w:eastAsia="仿宋"/>
          <w:color w:val="auto"/>
          <w:sz w:val="32"/>
          <w:szCs w:val="24"/>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beforeLines="0" w:afterLines="0" w:line="600" w:lineRule="exact"/>
        <w:ind w:firstLine="640" w:firstLineChars="200"/>
        <w:rPr>
          <w:rFonts w:hint="default" w:ascii="仿宋" w:hAnsi="仿宋" w:eastAsia="仿宋"/>
          <w:color w:val="auto"/>
          <w:sz w:val="32"/>
          <w:szCs w:val="24"/>
        </w:rPr>
      </w:pPr>
      <w:r>
        <w:rPr>
          <w:rFonts w:hint="default" w:ascii="仿宋" w:hAnsi="仿宋" w:eastAsia="仿宋"/>
          <w:color w:val="auto"/>
          <w:sz w:val="32"/>
          <w:szCs w:val="24"/>
        </w:rPr>
        <w:t>21、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beforeLines="0" w:afterLines="0" w:line="576" w:lineRule="exact"/>
        <w:ind w:firstLine="640"/>
        <w:jc w:val="both"/>
        <w:rPr>
          <w:rFonts w:hint="default" w:ascii="仿宋_GB2312" w:hAnsi="仿宋_GB2312" w:eastAsia="仿宋_GB2312"/>
          <w:color w:val="000000"/>
          <w:kern w:val="2"/>
          <w:sz w:val="32"/>
          <w:szCs w:val="24"/>
          <w:lang w:val="en-US"/>
        </w:rPr>
      </w:pPr>
      <w:r>
        <w:rPr>
          <w:rFonts w:hint="default" w:ascii="仿宋_GB2312" w:hAnsi="仿宋_GB2312" w:eastAsia="仿宋_GB2312"/>
          <w:color w:val="000000"/>
          <w:kern w:val="2"/>
          <w:sz w:val="32"/>
          <w:szCs w:val="24"/>
          <w:lang w:val="en-US"/>
        </w:rPr>
        <w:t>2</w:t>
      </w:r>
      <w:r>
        <w:rPr>
          <w:rFonts w:hint="default" w:ascii="仿宋_GB2312" w:hAnsi="仿宋_GB2312" w:eastAsia="仿宋_GB2312"/>
          <w:color w:val="000000"/>
          <w:kern w:val="2"/>
          <w:sz w:val="32"/>
          <w:szCs w:val="24"/>
          <w:lang w:val="en-US" w:eastAsia="zh-CN"/>
        </w:rPr>
        <w:t>2</w:t>
      </w:r>
      <w:r>
        <w:rPr>
          <w:rFonts w:hint="default" w:ascii="仿宋_GB2312" w:hAnsi="仿宋_GB2312" w:eastAsia="仿宋_GB2312"/>
          <w:color w:val="000000"/>
          <w:kern w:val="2"/>
          <w:sz w:val="32"/>
          <w:szCs w:val="24"/>
          <w:lang w:val="en-US"/>
        </w:rPr>
        <w:t>.基本支出：指为保障机构正常运转、完成日常工作任务而发生的人员支出和公用支出。</w:t>
      </w:r>
    </w:p>
    <w:p>
      <w:pPr>
        <w:spacing w:beforeLines="0" w:afterLines="0" w:line="576" w:lineRule="exact"/>
        <w:ind w:firstLine="640"/>
        <w:jc w:val="both"/>
        <w:rPr>
          <w:rFonts w:hint="default" w:ascii="仿宋_GB2312" w:hAnsi="仿宋_GB2312" w:eastAsia="仿宋_GB2312"/>
          <w:color w:val="000000"/>
          <w:kern w:val="2"/>
          <w:sz w:val="32"/>
          <w:szCs w:val="24"/>
          <w:lang w:val="en-US"/>
        </w:rPr>
      </w:pPr>
      <w:r>
        <w:rPr>
          <w:rFonts w:hint="default" w:ascii="仿宋_GB2312" w:hAnsi="仿宋_GB2312" w:eastAsia="仿宋_GB2312"/>
          <w:color w:val="000000"/>
          <w:kern w:val="2"/>
          <w:sz w:val="32"/>
          <w:szCs w:val="24"/>
          <w:lang w:val="en-US"/>
        </w:rPr>
        <w:t>2</w:t>
      </w:r>
      <w:r>
        <w:rPr>
          <w:rFonts w:hint="default" w:ascii="仿宋_GB2312" w:hAnsi="仿宋_GB2312" w:eastAsia="仿宋_GB2312"/>
          <w:color w:val="000000"/>
          <w:kern w:val="2"/>
          <w:sz w:val="32"/>
          <w:szCs w:val="24"/>
          <w:lang w:val="en-US" w:eastAsia="zh-CN"/>
        </w:rPr>
        <w:t>3</w:t>
      </w:r>
      <w:r>
        <w:rPr>
          <w:rFonts w:hint="default" w:ascii="仿宋_GB2312" w:hAnsi="仿宋_GB2312" w:eastAsia="仿宋_GB2312"/>
          <w:color w:val="000000"/>
          <w:kern w:val="2"/>
          <w:sz w:val="32"/>
          <w:szCs w:val="24"/>
          <w:lang w:val="en-US"/>
        </w:rPr>
        <w:t xml:space="preserve">.项目支出：指在基本支出之外为完成特定行政任务和事业发展目标所发生的支出。 </w:t>
      </w:r>
    </w:p>
    <w:p>
      <w:pPr>
        <w:spacing w:beforeLines="0" w:afterLines="0" w:line="576" w:lineRule="exact"/>
        <w:ind w:firstLine="640"/>
        <w:jc w:val="both"/>
        <w:rPr>
          <w:rFonts w:hint="default" w:ascii="仿宋_GB2312" w:hAnsi="仿宋_GB2312" w:eastAsia="仿宋_GB2312"/>
          <w:color w:val="000000"/>
          <w:kern w:val="2"/>
          <w:sz w:val="32"/>
          <w:szCs w:val="24"/>
          <w:lang w:val="en-US"/>
        </w:rPr>
      </w:pPr>
      <w:r>
        <w:rPr>
          <w:rFonts w:hint="default" w:ascii="仿宋_GB2312" w:hAnsi="仿宋_GB2312" w:eastAsia="仿宋_GB2312"/>
          <w:color w:val="000000"/>
          <w:kern w:val="2"/>
          <w:sz w:val="32"/>
          <w:szCs w:val="24"/>
          <w:lang w:val="en-US"/>
        </w:rPr>
        <w:t>2</w:t>
      </w:r>
      <w:r>
        <w:rPr>
          <w:rFonts w:hint="default" w:ascii="仿宋_GB2312" w:hAnsi="仿宋_GB2312" w:eastAsia="仿宋_GB2312"/>
          <w:color w:val="000000"/>
          <w:kern w:val="2"/>
          <w:sz w:val="32"/>
          <w:szCs w:val="24"/>
          <w:lang w:val="en-US" w:eastAsia="zh-CN"/>
        </w:rPr>
        <w:t>4</w:t>
      </w:r>
      <w:r>
        <w:rPr>
          <w:rFonts w:hint="default" w:ascii="仿宋_GB2312" w:hAnsi="仿宋_GB2312" w:eastAsia="仿宋_GB2312"/>
          <w:color w:val="000000"/>
          <w:kern w:val="2"/>
          <w:sz w:val="32"/>
          <w:szCs w:val="24"/>
          <w:lang w:val="en-US"/>
        </w:rPr>
        <w:t>.经营支出：指事业单位在专业业务活动及其辅助活动之外开展非独立核算经营活动发生的支出。</w:t>
      </w:r>
    </w:p>
    <w:p>
      <w:pPr>
        <w:spacing w:beforeLines="0" w:afterLines="0" w:line="576" w:lineRule="exact"/>
        <w:ind w:firstLine="640"/>
        <w:rPr>
          <w:rFonts w:hint="default" w:ascii="仿宋_GB2312" w:hAnsi="仿宋_GB2312" w:eastAsia="仿宋_GB2312"/>
          <w:color w:val="000000"/>
          <w:sz w:val="32"/>
          <w:szCs w:val="24"/>
          <w:lang w:val="en-US"/>
        </w:rPr>
      </w:pPr>
      <w:r>
        <w:rPr>
          <w:rFonts w:hint="default" w:ascii="仿宋_GB2312" w:hAnsi="仿宋_GB2312" w:eastAsia="仿宋_GB2312"/>
          <w:color w:val="000000"/>
          <w:sz w:val="32"/>
          <w:szCs w:val="24"/>
          <w:lang w:val="en-US" w:eastAsia="zh-CN"/>
        </w:rPr>
        <w:t>25</w:t>
      </w:r>
      <w:r>
        <w:rPr>
          <w:rFonts w:hint="default" w:ascii="仿宋_GB2312" w:hAnsi="仿宋_GB2312" w:eastAsia="仿宋_GB2312"/>
          <w:color w:val="000000"/>
          <w:sz w:val="32"/>
          <w:szCs w:val="24"/>
          <w:lang w:val="en-US"/>
        </w:rPr>
        <w:t>.“三公”经费：指</w:t>
      </w:r>
      <w:r>
        <w:rPr>
          <w:rFonts w:hint="eastAsia" w:ascii="仿宋_GB2312" w:hAnsi="仿宋_GB2312" w:eastAsia="仿宋_GB2312"/>
          <w:color w:val="000000"/>
          <w:sz w:val="32"/>
          <w:szCs w:val="24"/>
          <w:lang w:val="en-US" w:eastAsia="zh-CN"/>
        </w:rPr>
        <w:t>单位</w:t>
      </w:r>
      <w:r>
        <w:rPr>
          <w:rFonts w:hint="default" w:ascii="仿宋_GB2312" w:hAnsi="仿宋_GB2312" w:eastAsia="仿宋_GB2312"/>
          <w:color w:val="000000"/>
          <w:sz w:val="32"/>
          <w:szCs w:val="24"/>
          <w:lang w:val="en-US"/>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beforeLines="0" w:afterLines="0" w:line="560" w:lineRule="exact"/>
        <w:ind w:firstLine="640"/>
        <w:rPr>
          <w:rFonts w:hint="default" w:ascii="仿宋_GB2312" w:hAnsi="仿宋_GB2312" w:eastAsia="仿宋_GB2312"/>
          <w:color w:val="auto"/>
          <w:sz w:val="32"/>
          <w:szCs w:val="24"/>
          <w:lang w:val="en-US"/>
        </w:rPr>
      </w:pPr>
      <w:r>
        <w:rPr>
          <w:rFonts w:hint="default" w:ascii="仿宋_GB2312" w:hAnsi="仿宋_GB2312" w:eastAsia="仿宋_GB2312"/>
          <w:color w:val="000000"/>
          <w:sz w:val="32"/>
          <w:szCs w:val="24"/>
          <w:lang w:val="en-US" w:eastAsia="zh-CN"/>
        </w:rPr>
        <w:t>26</w:t>
      </w:r>
      <w:r>
        <w:rPr>
          <w:rFonts w:hint="default" w:ascii="仿宋_GB2312" w:hAnsi="仿宋_GB2312" w:eastAsia="仿宋_GB2312"/>
          <w:color w:val="000000"/>
          <w:sz w:val="32"/>
          <w:szCs w:val="24"/>
          <w:lang w:val="en-US"/>
        </w:rPr>
        <w:t>.机关运行经费：</w:t>
      </w:r>
      <w:r>
        <w:rPr>
          <w:rFonts w:hint="default" w:ascii="仿宋_GB2312" w:hAnsi="仿宋_GB2312" w:eastAsia="仿宋_GB2312"/>
          <w:color w:val="auto"/>
          <w:sz w:val="32"/>
          <w:szCs w:val="24"/>
          <w:lang w:val="en-US"/>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beforeLines="0" w:afterLines="0" w:line="560" w:lineRule="exact"/>
        <w:ind w:firstLine="640"/>
        <w:rPr>
          <w:rFonts w:hint="default" w:ascii="仿宋_GB2312" w:hAnsi="仿宋_GB2312" w:eastAsia="仿宋_GB2312"/>
          <w:color w:val="auto"/>
          <w:sz w:val="32"/>
          <w:szCs w:val="24"/>
          <w:lang w:val="en-US"/>
        </w:rPr>
      </w:pPr>
      <w:r>
        <w:rPr>
          <w:rFonts w:hint="default" w:ascii="仿宋_GB2312" w:hAnsi="仿宋_GB2312" w:eastAsia="仿宋_GB2312"/>
          <w:color w:val="000000"/>
          <w:sz w:val="32"/>
          <w:szCs w:val="24"/>
          <w:lang w:val="en-US" w:eastAsia="zh-CN"/>
        </w:rPr>
        <w:t>2</w:t>
      </w:r>
      <w:r>
        <w:rPr>
          <w:rFonts w:hint="eastAsia" w:ascii="仿宋_GB2312" w:hAnsi="仿宋_GB2312" w:eastAsia="仿宋_GB2312"/>
          <w:color w:val="000000"/>
          <w:sz w:val="32"/>
          <w:szCs w:val="24"/>
          <w:lang w:val="en-US" w:eastAsia="zh-CN"/>
        </w:rPr>
        <w:t>7</w:t>
      </w:r>
      <w:r>
        <w:rPr>
          <w:rFonts w:hint="default" w:ascii="仿宋_GB2312" w:hAnsi="仿宋_GB2312" w:eastAsia="仿宋_GB2312"/>
          <w:color w:val="000000"/>
          <w:sz w:val="32"/>
          <w:szCs w:val="24"/>
          <w:lang w:val="en-US"/>
        </w:rPr>
        <w:t>.其他城乡社区管理事务支出：</w:t>
      </w:r>
      <w:r>
        <w:rPr>
          <w:rFonts w:hint="eastAsia" w:ascii="仿宋_GB2312" w:hAnsi="仿宋_GB2312" w:eastAsia="仿宋_GB2312"/>
          <w:color w:val="auto"/>
          <w:sz w:val="32"/>
          <w:szCs w:val="24"/>
          <w:lang w:val="en-US" w:eastAsia="zh-CN"/>
        </w:rPr>
        <w:t>反映除上述项目以外其他用于城乡社区管理事务方面的支出</w:t>
      </w:r>
      <w:r>
        <w:rPr>
          <w:rFonts w:hint="default" w:ascii="仿宋_GB2312" w:hAnsi="仿宋_GB2312" w:eastAsia="仿宋_GB2312"/>
          <w:color w:val="auto"/>
          <w:sz w:val="32"/>
          <w:szCs w:val="24"/>
          <w:lang w:val="en-US"/>
        </w:rPr>
        <w:t>。</w:t>
      </w:r>
    </w:p>
    <w:p>
      <w:pPr>
        <w:spacing w:beforeLines="0" w:afterLines="0" w:line="560" w:lineRule="exact"/>
        <w:ind w:firstLine="640"/>
        <w:rPr>
          <w:rFonts w:hint="default" w:ascii="仿宋_GB2312" w:hAnsi="仿宋_GB2312" w:eastAsia="仿宋_GB2312"/>
          <w:color w:val="auto"/>
          <w:sz w:val="32"/>
          <w:szCs w:val="24"/>
          <w:lang w:val="en-US"/>
        </w:rPr>
      </w:pPr>
      <w:r>
        <w:rPr>
          <w:rFonts w:hint="default" w:ascii="仿宋_GB2312" w:hAnsi="仿宋_GB2312" w:eastAsia="仿宋_GB2312"/>
          <w:color w:val="000000"/>
          <w:sz w:val="32"/>
          <w:szCs w:val="24"/>
          <w:lang w:val="en-US" w:eastAsia="zh-CN"/>
        </w:rPr>
        <w:t>2</w:t>
      </w:r>
      <w:r>
        <w:rPr>
          <w:rFonts w:hint="default" w:ascii="仿宋_GB2312" w:hAnsi="仿宋_GB2312" w:eastAsia="仿宋_GB2312"/>
          <w:color w:val="000000"/>
          <w:sz w:val="32"/>
          <w:szCs w:val="24"/>
          <w:lang w:val="en" w:eastAsia="zh-CN"/>
        </w:rPr>
        <w:t>8</w:t>
      </w:r>
      <w:r>
        <w:rPr>
          <w:rFonts w:hint="default" w:ascii="仿宋_GB2312" w:hAnsi="仿宋_GB2312" w:eastAsia="仿宋_GB2312"/>
          <w:color w:val="000000"/>
          <w:sz w:val="32"/>
          <w:szCs w:val="24"/>
          <w:lang w:val="en-US"/>
        </w:rPr>
        <w:t>.其他城乡社区支出：</w:t>
      </w:r>
      <w:r>
        <w:rPr>
          <w:rFonts w:hint="eastAsia" w:ascii="仿宋_GB2312" w:hAnsi="仿宋_GB2312" w:eastAsia="仿宋_GB2312"/>
          <w:color w:val="auto"/>
          <w:sz w:val="32"/>
          <w:szCs w:val="24"/>
          <w:lang w:val="en-US" w:eastAsia="zh-CN"/>
        </w:rPr>
        <w:t>反映除上述项目以外其他用于城乡社区方面的支出</w:t>
      </w:r>
      <w:r>
        <w:rPr>
          <w:rFonts w:hint="default" w:ascii="仿宋_GB2312" w:hAnsi="仿宋_GB2312" w:eastAsia="仿宋_GB2312"/>
          <w:color w:val="auto"/>
          <w:sz w:val="32"/>
          <w:szCs w:val="24"/>
          <w:lang w:val="en-US"/>
        </w:rPr>
        <w:t>。</w:t>
      </w:r>
    </w:p>
    <w:p>
      <w:pPr>
        <w:spacing w:beforeLines="0" w:afterLines="0" w:line="560" w:lineRule="exact"/>
        <w:ind w:firstLine="640"/>
        <w:rPr>
          <w:rFonts w:hint="default" w:ascii="仿宋_GB2312" w:hAnsi="仿宋_GB2312" w:eastAsia="仿宋_GB2312"/>
          <w:color w:val="auto"/>
          <w:sz w:val="32"/>
          <w:szCs w:val="24"/>
          <w:lang w:val="en-US"/>
        </w:rPr>
      </w:pPr>
      <w:r>
        <w:rPr>
          <w:rFonts w:hint="default" w:ascii="仿宋_GB2312" w:hAnsi="仿宋_GB2312" w:eastAsia="仿宋_GB2312"/>
          <w:color w:val="000000"/>
          <w:sz w:val="32"/>
          <w:szCs w:val="24"/>
          <w:lang w:val="en-US" w:eastAsia="zh-CN"/>
        </w:rPr>
        <w:t>2</w:t>
      </w:r>
      <w:r>
        <w:rPr>
          <w:rFonts w:hint="eastAsia" w:ascii="仿宋_GB2312" w:hAnsi="仿宋_GB2312" w:eastAsia="仿宋_GB2312"/>
          <w:color w:val="000000"/>
          <w:sz w:val="32"/>
          <w:szCs w:val="24"/>
          <w:lang w:val="en-US" w:eastAsia="zh-CN"/>
        </w:rPr>
        <w:t>9</w:t>
      </w:r>
      <w:r>
        <w:rPr>
          <w:rFonts w:hint="default" w:ascii="仿宋_GB2312" w:hAnsi="仿宋_GB2312" w:eastAsia="仿宋_GB2312"/>
          <w:color w:val="000000"/>
          <w:sz w:val="32"/>
          <w:szCs w:val="24"/>
          <w:lang w:val="en-US"/>
        </w:rPr>
        <w:t>.其他农林水支出：</w:t>
      </w:r>
      <w:r>
        <w:rPr>
          <w:rFonts w:hint="eastAsia" w:ascii="仿宋_GB2312" w:hAnsi="仿宋_GB2312" w:eastAsia="仿宋_GB2312"/>
          <w:color w:val="auto"/>
          <w:sz w:val="32"/>
          <w:szCs w:val="24"/>
          <w:lang w:val="en-US" w:eastAsia="zh-CN"/>
        </w:rPr>
        <w:t>反映除上述项目以外其他用于农林水方面的支出</w:t>
      </w:r>
      <w:r>
        <w:rPr>
          <w:rFonts w:hint="default" w:ascii="仿宋_GB2312" w:hAnsi="仿宋_GB2312" w:eastAsia="仿宋_GB2312"/>
          <w:color w:val="auto"/>
          <w:sz w:val="32"/>
          <w:szCs w:val="24"/>
          <w:lang w:val="en-US"/>
        </w:rPr>
        <w:t>。</w:t>
      </w:r>
    </w:p>
    <w:p>
      <w:pPr>
        <w:spacing w:beforeLines="0" w:afterLines="0" w:line="560" w:lineRule="exact"/>
        <w:ind w:firstLine="640"/>
        <w:rPr>
          <w:rFonts w:hint="default" w:ascii="仿宋_GB2312" w:hAnsi="仿宋_GB2312" w:eastAsia="仿宋_GB2312"/>
          <w:color w:val="auto"/>
          <w:sz w:val="32"/>
          <w:szCs w:val="24"/>
          <w:lang w:val="en-US"/>
        </w:rPr>
      </w:pPr>
      <w:r>
        <w:rPr>
          <w:rFonts w:hint="eastAsia" w:ascii="仿宋_GB2312" w:hAnsi="仿宋_GB2312" w:eastAsia="仿宋_GB2312"/>
          <w:color w:val="000000"/>
          <w:sz w:val="32"/>
          <w:szCs w:val="24"/>
          <w:lang w:val="en-US" w:eastAsia="zh-CN"/>
        </w:rPr>
        <w:t>30</w:t>
      </w:r>
      <w:r>
        <w:rPr>
          <w:rFonts w:hint="default" w:ascii="仿宋_GB2312" w:hAnsi="仿宋_GB2312" w:eastAsia="仿宋_GB2312"/>
          <w:color w:val="000000"/>
          <w:sz w:val="32"/>
          <w:szCs w:val="24"/>
          <w:lang w:val="en-US"/>
        </w:rPr>
        <w:t>.其他自然资源事务支出：</w:t>
      </w:r>
      <w:r>
        <w:rPr>
          <w:rFonts w:hint="eastAsia" w:ascii="仿宋_GB2312" w:hAnsi="仿宋_GB2312" w:eastAsia="仿宋_GB2312"/>
          <w:color w:val="auto"/>
          <w:sz w:val="32"/>
          <w:szCs w:val="24"/>
          <w:lang w:val="en-US" w:eastAsia="zh-CN"/>
        </w:rPr>
        <w:t>反映除上述项目以外其他用于自然资源事务方面的支出</w:t>
      </w:r>
      <w:r>
        <w:rPr>
          <w:rFonts w:hint="default" w:ascii="仿宋_GB2312" w:hAnsi="仿宋_GB2312" w:eastAsia="仿宋_GB2312"/>
          <w:color w:val="auto"/>
          <w:sz w:val="32"/>
          <w:szCs w:val="24"/>
          <w:lang w:val="en-US"/>
        </w:rPr>
        <w:t>。</w:t>
      </w:r>
    </w:p>
    <w:p>
      <w:pPr>
        <w:pStyle w:val="2"/>
        <w:rPr>
          <w:rFonts w:hint="default"/>
          <w:lang w:val="en-US"/>
        </w:rPr>
      </w:pPr>
    </w:p>
    <w:p>
      <w:pPr>
        <w:spacing w:line="600" w:lineRule="exact"/>
        <w:jc w:val="center"/>
        <w:rPr>
          <w:rStyle w:val="19"/>
          <w:rFonts w:eastAsia="黑体"/>
          <w:b w:val="0"/>
        </w:rPr>
      </w:pPr>
      <w:r>
        <w:rPr>
          <w:rFonts w:eastAsia="仿宋_GB2312" w:cs="仿宋_GB2312"/>
          <w:sz w:val="32"/>
          <w:szCs w:val="32"/>
        </w:rPr>
        <w:br w:type="page"/>
      </w:r>
      <w:bookmarkStart w:id="91" w:name="_Toc1689653108_WPSOffice_Level1"/>
      <w:bookmarkStart w:id="92" w:name="_Toc15396614"/>
      <w:r>
        <w:rPr>
          <w:rFonts w:hint="eastAsia" w:eastAsia="黑体"/>
          <w:sz w:val="44"/>
          <w:szCs w:val="44"/>
        </w:rPr>
        <w:t>第四部分 附件</w:t>
      </w:r>
      <w:bookmarkEnd w:id="91"/>
      <w:bookmarkEnd w:id="92"/>
    </w:p>
    <w:p>
      <w:pPr>
        <w:spacing w:line="572" w:lineRule="exact"/>
        <w:jc w:val="left"/>
        <w:outlineLvl w:val="0"/>
        <w:rPr>
          <w:rFonts w:eastAsia="黑体" w:cs="黑体"/>
          <w:color w:val="FF0000"/>
          <w:sz w:val="32"/>
          <w:szCs w:val="32"/>
        </w:rPr>
      </w:pPr>
    </w:p>
    <w:p>
      <w:pPr>
        <w:spacing w:line="578" w:lineRule="exact"/>
        <w:ind w:firstLine="640"/>
        <w:rPr>
          <w:rFonts w:hint="eastAsia" w:eastAsia="仿宋_GB2312" w:cs="仿宋_GB2312"/>
          <w:kern w:val="0"/>
          <w:sz w:val="32"/>
          <w:szCs w:val="32"/>
          <w:lang w:val="en-US" w:eastAsia="zh-CN"/>
        </w:rPr>
      </w:pPr>
      <w:bookmarkStart w:id="93" w:name="_Toc15396618"/>
      <w:r>
        <w:rPr>
          <w:rFonts w:hint="eastAsia" w:eastAsia="仿宋_GB2312" w:cs="仿宋_GB2312"/>
          <w:kern w:val="0"/>
          <w:sz w:val="32"/>
          <w:szCs w:val="32"/>
          <w:lang w:eastAsia="zh-CN"/>
        </w:rPr>
        <w:t>单位预算项目支出绩效自评表</w:t>
      </w:r>
      <w:r>
        <w:rPr>
          <w:rFonts w:hint="eastAsia" w:eastAsia="仿宋_GB2312" w:cs="仿宋_GB2312"/>
          <w:kern w:val="0"/>
          <w:sz w:val="32"/>
          <w:szCs w:val="32"/>
          <w:lang w:val="en-US" w:eastAsia="zh-CN"/>
        </w:rPr>
        <w:t>(2024年度)见附件3</w:t>
      </w:r>
      <w:r>
        <w:rPr>
          <w:rFonts w:hint="default" w:ascii="仿宋_GB2312" w:hAnsi="仿宋_GB2312" w:eastAsia="仿宋_GB2312"/>
          <w:color w:val="auto"/>
          <w:sz w:val="32"/>
          <w:szCs w:val="24"/>
          <w:lang w:val="en-US"/>
        </w:rPr>
        <w:t>。</w:t>
      </w:r>
    </w:p>
    <w:p>
      <w:pPr>
        <w:spacing w:line="578" w:lineRule="exact"/>
        <w:ind w:firstLine="640"/>
        <w:rPr>
          <w:rFonts w:eastAsia="仿宋_GB2312" w:cs="仿宋_GB2312"/>
          <w:kern w:val="0"/>
          <w:sz w:val="32"/>
          <w:szCs w:val="32"/>
        </w:rPr>
      </w:pPr>
      <w:r>
        <w:rPr>
          <w:rFonts w:eastAsia="仿宋_GB2312" w:cs="仿宋_GB2312"/>
          <w:kern w:val="0"/>
          <w:sz w:val="32"/>
          <w:szCs w:val="32"/>
        </w:rPr>
        <w:br w:type="page"/>
      </w:r>
    </w:p>
    <w:p>
      <w:pPr>
        <w:widowControl/>
        <w:jc w:val="center"/>
        <w:rPr>
          <w:rFonts w:hint="eastAsia" w:eastAsia="黑体"/>
          <w:sz w:val="44"/>
          <w:szCs w:val="44"/>
        </w:rPr>
      </w:pPr>
      <w:bookmarkStart w:id="94" w:name="_Toc1631164158_WPSOffice_Level1"/>
      <w:r>
        <w:rPr>
          <w:rFonts w:hint="eastAsia" w:eastAsia="黑体"/>
          <w:sz w:val="44"/>
          <w:szCs w:val="44"/>
        </w:rPr>
        <w:t>第五部分 附表</w:t>
      </w:r>
      <w:bookmarkEnd w:id="90"/>
      <w:bookmarkEnd w:id="93"/>
      <w:bookmarkEnd w:id="94"/>
      <w:bookmarkStart w:id="95" w:name="_Toc15396619"/>
    </w:p>
    <w:p>
      <w:pPr>
        <w:pStyle w:val="14"/>
        <w:adjustRightInd w:val="0"/>
        <w:snapToGrid w:val="0"/>
        <w:spacing w:line="560" w:lineRule="exact"/>
        <w:ind w:left="31680"/>
        <w:jc w:val="left"/>
        <w:rPr>
          <w:rFonts w:eastAsia="仿宋_GB2312" w:cs="仿宋_GB2312"/>
          <w:sz w:val="32"/>
          <w:szCs w:val="32"/>
        </w:rPr>
      </w:pPr>
    </w:p>
    <w:p>
      <w:pPr>
        <w:pStyle w:val="14"/>
        <w:adjustRightInd w:val="0"/>
        <w:snapToGrid w:val="0"/>
        <w:spacing w:line="560" w:lineRule="exact"/>
        <w:ind w:left="31680"/>
        <w:jc w:val="left"/>
        <w:rPr>
          <w:rFonts w:hint="eastAsia" w:eastAsia="仿宋_GB2312" w:cs="仿宋_GB2312"/>
          <w:sz w:val="32"/>
          <w:szCs w:val="32"/>
        </w:rPr>
      </w:pPr>
      <w:bookmarkStart w:id="96" w:name="_Toc3982282_WPSOffice_Level2"/>
      <w:r>
        <w:rPr>
          <w:rFonts w:hint="eastAsia" w:eastAsia="仿宋_GB2312" w:cs="仿宋_GB2312"/>
          <w:sz w:val="32"/>
          <w:szCs w:val="32"/>
        </w:rPr>
        <w:t>一、收入支出决算总表</w:t>
      </w:r>
      <w:bookmarkEnd w:id="95"/>
      <w:bookmarkEnd w:id="96"/>
    </w:p>
    <w:p>
      <w:pPr>
        <w:pStyle w:val="14"/>
        <w:adjustRightInd w:val="0"/>
        <w:snapToGrid w:val="0"/>
        <w:spacing w:line="560" w:lineRule="exact"/>
        <w:ind w:left="31680"/>
        <w:jc w:val="left"/>
        <w:rPr>
          <w:rFonts w:hint="eastAsia" w:eastAsia="仿宋_GB2312" w:cs="仿宋_GB2312"/>
          <w:sz w:val="32"/>
          <w:szCs w:val="32"/>
        </w:rPr>
      </w:pPr>
      <w:bookmarkStart w:id="97" w:name="_Toc746275057_WPSOffice_Level2"/>
      <w:bookmarkStart w:id="98" w:name="_Toc15396620"/>
      <w:r>
        <w:rPr>
          <w:rFonts w:hint="eastAsia" w:eastAsia="仿宋_GB2312" w:cs="仿宋_GB2312"/>
          <w:sz w:val="32"/>
          <w:szCs w:val="32"/>
        </w:rPr>
        <w:t>二、收入决算表</w:t>
      </w:r>
      <w:bookmarkEnd w:id="97"/>
      <w:bookmarkEnd w:id="98"/>
    </w:p>
    <w:p>
      <w:pPr>
        <w:pStyle w:val="14"/>
        <w:adjustRightInd w:val="0"/>
        <w:snapToGrid w:val="0"/>
        <w:spacing w:line="560" w:lineRule="exact"/>
        <w:ind w:left="31680"/>
        <w:jc w:val="left"/>
        <w:rPr>
          <w:rFonts w:hint="eastAsia" w:eastAsia="仿宋_GB2312" w:cs="仿宋_GB2312"/>
          <w:sz w:val="32"/>
          <w:szCs w:val="32"/>
        </w:rPr>
      </w:pPr>
      <w:bookmarkStart w:id="99" w:name="_Toc15396621"/>
      <w:bookmarkStart w:id="100" w:name="_Toc976680099_WPSOffice_Level2"/>
      <w:r>
        <w:rPr>
          <w:rFonts w:hint="eastAsia" w:eastAsia="仿宋_GB2312" w:cs="仿宋_GB2312"/>
          <w:sz w:val="32"/>
          <w:szCs w:val="32"/>
        </w:rPr>
        <w:t>三、支出决算表</w:t>
      </w:r>
      <w:bookmarkEnd w:id="99"/>
      <w:bookmarkEnd w:id="100"/>
    </w:p>
    <w:p>
      <w:pPr>
        <w:pStyle w:val="14"/>
        <w:adjustRightInd w:val="0"/>
        <w:snapToGrid w:val="0"/>
        <w:spacing w:line="560" w:lineRule="exact"/>
        <w:ind w:left="31680"/>
        <w:jc w:val="left"/>
        <w:rPr>
          <w:rFonts w:hint="eastAsia" w:eastAsia="仿宋_GB2312" w:cs="仿宋_GB2312"/>
          <w:sz w:val="32"/>
          <w:szCs w:val="32"/>
        </w:rPr>
      </w:pPr>
      <w:bookmarkStart w:id="101" w:name="_Toc1220427644_WPSOffice_Level2"/>
      <w:bookmarkStart w:id="102" w:name="_Toc15396622"/>
      <w:r>
        <w:rPr>
          <w:rFonts w:hint="eastAsia" w:eastAsia="仿宋_GB2312" w:cs="仿宋_GB2312"/>
          <w:sz w:val="32"/>
          <w:szCs w:val="32"/>
        </w:rPr>
        <w:t>四、财政拨款收入支出决算总表</w:t>
      </w:r>
      <w:bookmarkEnd w:id="101"/>
      <w:bookmarkEnd w:id="102"/>
    </w:p>
    <w:p>
      <w:pPr>
        <w:pStyle w:val="14"/>
        <w:adjustRightInd w:val="0"/>
        <w:snapToGrid w:val="0"/>
        <w:spacing w:line="560" w:lineRule="exact"/>
        <w:ind w:left="31680"/>
        <w:jc w:val="left"/>
        <w:rPr>
          <w:rFonts w:hint="eastAsia" w:eastAsia="仿宋_GB2312" w:cs="仿宋_GB2312"/>
          <w:sz w:val="32"/>
          <w:szCs w:val="32"/>
        </w:rPr>
      </w:pPr>
      <w:bookmarkStart w:id="103" w:name="_Toc224461743_WPSOffice_Level2"/>
      <w:bookmarkStart w:id="104" w:name="_Toc15396623"/>
      <w:r>
        <w:rPr>
          <w:rFonts w:hint="eastAsia" w:eastAsia="仿宋_GB2312" w:cs="仿宋_GB2312"/>
          <w:sz w:val="32"/>
          <w:szCs w:val="32"/>
        </w:rPr>
        <w:t>五、财政拨款支出决算明细表</w:t>
      </w:r>
      <w:bookmarkEnd w:id="103"/>
      <w:bookmarkEnd w:id="104"/>
      <w:bookmarkStart w:id="105" w:name="_Toc15396624"/>
    </w:p>
    <w:p>
      <w:pPr>
        <w:pStyle w:val="14"/>
        <w:adjustRightInd w:val="0"/>
        <w:snapToGrid w:val="0"/>
        <w:spacing w:line="560" w:lineRule="exact"/>
        <w:ind w:left="31680"/>
        <w:jc w:val="left"/>
        <w:rPr>
          <w:rFonts w:hint="eastAsia" w:eastAsia="仿宋_GB2312" w:cs="仿宋_GB2312"/>
          <w:sz w:val="32"/>
          <w:szCs w:val="32"/>
        </w:rPr>
      </w:pPr>
      <w:bookmarkStart w:id="106" w:name="_Toc1318413581_WPSOffice_Level2"/>
      <w:r>
        <w:rPr>
          <w:rFonts w:hint="eastAsia" w:eastAsia="仿宋_GB2312" w:cs="仿宋_GB2312"/>
          <w:sz w:val="32"/>
          <w:szCs w:val="32"/>
        </w:rPr>
        <w:t>六、一般公共预算财政拨款支出决算表</w:t>
      </w:r>
      <w:bookmarkEnd w:id="105"/>
      <w:bookmarkEnd w:id="106"/>
    </w:p>
    <w:p>
      <w:pPr>
        <w:pStyle w:val="14"/>
        <w:adjustRightInd w:val="0"/>
        <w:snapToGrid w:val="0"/>
        <w:spacing w:line="560" w:lineRule="exact"/>
        <w:ind w:left="31680"/>
        <w:jc w:val="left"/>
        <w:rPr>
          <w:rFonts w:hint="eastAsia" w:eastAsia="仿宋_GB2312" w:cs="仿宋_GB2312"/>
          <w:sz w:val="32"/>
          <w:szCs w:val="32"/>
        </w:rPr>
      </w:pPr>
      <w:bookmarkStart w:id="107" w:name="_Toc1904105286_WPSOffice_Level2"/>
      <w:bookmarkStart w:id="108" w:name="_Toc15396625"/>
      <w:r>
        <w:rPr>
          <w:rFonts w:hint="eastAsia" w:eastAsia="仿宋_GB2312" w:cs="仿宋_GB2312"/>
          <w:sz w:val="32"/>
          <w:szCs w:val="32"/>
        </w:rPr>
        <w:t>七、一般公共预算财政拨款支出决算明细表</w:t>
      </w:r>
      <w:bookmarkEnd w:id="107"/>
      <w:bookmarkEnd w:id="108"/>
    </w:p>
    <w:p>
      <w:pPr>
        <w:pStyle w:val="14"/>
        <w:adjustRightInd w:val="0"/>
        <w:snapToGrid w:val="0"/>
        <w:spacing w:line="560" w:lineRule="exact"/>
        <w:ind w:left="31680"/>
        <w:jc w:val="left"/>
        <w:rPr>
          <w:rFonts w:hint="eastAsia" w:eastAsia="仿宋_GB2312" w:cs="仿宋_GB2312"/>
          <w:sz w:val="32"/>
          <w:szCs w:val="32"/>
        </w:rPr>
      </w:pPr>
      <w:bookmarkStart w:id="109" w:name="_Toc15396626"/>
      <w:bookmarkStart w:id="110" w:name="_Toc997148631_WPSOffice_Level2"/>
      <w:r>
        <w:rPr>
          <w:rFonts w:hint="eastAsia" w:eastAsia="仿宋_GB2312" w:cs="仿宋_GB2312"/>
          <w:sz w:val="32"/>
          <w:szCs w:val="32"/>
        </w:rPr>
        <w:t>八、一般公共预算财政拨款基本支出决算表</w:t>
      </w:r>
      <w:bookmarkEnd w:id="109"/>
      <w:bookmarkEnd w:id="110"/>
    </w:p>
    <w:p>
      <w:pPr>
        <w:pStyle w:val="14"/>
        <w:adjustRightInd w:val="0"/>
        <w:snapToGrid w:val="0"/>
        <w:spacing w:line="560" w:lineRule="exact"/>
        <w:ind w:left="31680"/>
        <w:jc w:val="left"/>
        <w:rPr>
          <w:rFonts w:hint="eastAsia" w:eastAsia="仿宋_GB2312" w:cs="仿宋_GB2312"/>
          <w:sz w:val="32"/>
          <w:szCs w:val="32"/>
        </w:rPr>
      </w:pPr>
      <w:bookmarkStart w:id="111" w:name="_Toc15396627"/>
      <w:bookmarkStart w:id="112" w:name="_Toc1505366615_WPSOffice_Level2"/>
      <w:r>
        <w:rPr>
          <w:rFonts w:hint="eastAsia" w:eastAsia="仿宋_GB2312" w:cs="仿宋_GB2312"/>
          <w:sz w:val="32"/>
          <w:szCs w:val="32"/>
        </w:rPr>
        <w:t>九、一般公共预算财政拨款项目支出决算表</w:t>
      </w:r>
      <w:bookmarkEnd w:id="111"/>
      <w:bookmarkEnd w:id="112"/>
    </w:p>
    <w:p>
      <w:pPr>
        <w:pStyle w:val="14"/>
        <w:adjustRightInd w:val="0"/>
        <w:snapToGrid w:val="0"/>
        <w:spacing w:line="560" w:lineRule="exact"/>
        <w:ind w:left="31680"/>
        <w:jc w:val="left"/>
        <w:rPr>
          <w:rFonts w:hint="eastAsia" w:eastAsia="仿宋_GB2312" w:cs="仿宋_GB2312"/>
          <w:sz w:val="32"/>
          <w:szCs w:val="32"/>
        </w:rPr>
      </w:pPr>
      <w:bookmarkStart w:id="113" w:name="_Toc15396628"/>
      <w:bookmarkStart w:id="114" w:name="_Toc29723283_WPSOffice_Level2"/>
      <w:r>
        <w:rPr>
          <w:rFonts w:hint="eastAsia" w:eastAsia="仿宋_GB2312" w:cs="仿宋_GB2312"/>
          <w:sz w:val="32"/>
          <w:szCs w:val="32"/>
        </w:rPr>
        <w:t>十、</w:t>
      </w:r>
      <w:bookmarkEnd w:id="113"/>
      <w:r>
        <w:rPr>
          <w:rFonts w:hint="eastAsia" w:eastAsia="仿宋_GB2312" w:cs="仿宋_GB2312"/>
          <w:sz w:val="32"/>
          <w:szCs w:val="32"/>
        </w:rPr>
        <w:t>政府性基金预算财政拨款收入支出决算表</w:t>
      </w:r>
      <w:bookmarkEnd w:id="114"/>
    </w:p>
    <w:p>
      <w:pPr>
        <w:pStyle w:val="14"/>
        <w:adjustRightInd w:val="0"/>
        <w:snapToGrid w:val="0"/>
        <w:spacing w:line="560" w:lineRule="exact"/>
        <w:ind w:left="31680"/>
        <w:jc w:val="left"/>
        <w:rPr>
          <w:rFonts w:hint="eastAsia" w:eastAsia="仿宋_GB2312" w:cs="仿宋_GB2312"/>
          <w:sz w:val="32"/>
          <w:szCs w:val="32"/>
        </w:rPr>
      </w:pPr>
      <w:bookmarkStart w:id="115" w:name="_Toc15396629"/>
      <w:bookmarkStart w:id="116" w:name="_Toc1804735014_WPSOffice_Level2"/>
      <w:r>
        <w:rPr>
          <w:rFonts w:hint="eastAsia" w:eastAsia="仿宋_GB2312" w:cs="仿宋_GB2312"/>
          <w:sz w:val="32"/>
          <w:szCs w:val="32"/>
        </w:rPr>
        <w:t>十一、</w:t>
      </w:r>
      <w:bookmarkEnd w:id="115"/>
      <w:r>
        <w:rPr>
          <w:rFonts w:hint="eastAsia" w:eastAsia="仿宋_GB2312" w:cs="仿宋_GB2312"/>
          <w:sz w:val="32"/>
          <w:szCs w:val="32"/>
        </w:rPr>
        <w:t>国有资本经营预算财政拨款收入支出决算表</w:t>
      </w:r>
      <w:bookmarkEnd w:id="116"/>
    </w:p>
    <w:p>
      <w:pPr>
        <w:pStyle w:val="14"/>
        <w:adjustRightInd w:val="0"/>
        <w:snapToGrid w:val="0"/>
        <w:spacing w:line="560" w:lineRule="exact"/>
        <w:ind w:left="31680"/>
        <w:jc w:val="left"/>
        <w:rPr>
          <w:rFonts w:hint="eastAsia" w:eastAsia="仿宋_GB2312" w:cs="仿宋_GB2312"/>
          <w:sz w:val="32"/>
          <w:szCs w:val="32"/>
        </w:rPr>
      </w:pPr>
      <w:bookmarkStart w:id="117" w:name="_Toc15396630"/>
      <w:bookmarkStart w:id="118" w:name="_Toc647987528_WPSOffice_Level2"/>
      <w:r>
        <w:rPr>
          <w:rFonts w:hint="eastAsia" w:eastAsia="仿宋_GB2312" w:cs="仿宋_GB2312"/>
          <w:sz w:val="32"/>
          <w:szCs w:val="32"/>
        </w:rPr>
        <w:t>十二、</w:t>
      </w:r>
      <w:bookmarkEnd w:id="117"/>
      <w:r>
        <w:rPr>
          <w:rFonts w:hint="eastAsia" w:eastAsia="仿宋_GB2312" w:cs="仿宋_GB2312"/>
          <w:sz w:val="32"/>
          <w:szCs w:val="32"/>
        </w:rPr>
        <w:t>国有资本经营预算财政拨款支出决算表</w:t>
      </w:r>
      <w:bookmarkEnd w:id="118"/>
    </w:p>
    <w:p>
      <w:pPr>
        <w:pStyle w:val="14"/>
        <w:adjustRightInd w:val="0"/>
        <w:snapToGrid w:val="0"/>
        <w:spacing w:line="560" w:lineRule="exact"/>
        <w:ind w:left="31680"/>
        <w:jc w:val="left"/>
        <w:rPr>
          <w:rFonts w:hint="eastAsia" w:eastAsia="仿宋_GB2312" w:cs="仿宋_GB2312"/>
          <w:sz w:val="32"/>
          <w:szCs w:val="32"/>
        </w:rPr>
      </w:pPr>
      <w:bookmarkStart w:id="119" w:name="_Toc15396631"/>
      <w:bookmarkStart w:id="120" w:name="_Toc83002857_WPSOffice_Level2"/>
      <w:r>
        <w:rPr>
          <w:rFonts w:hint="eastAsia" w:eastAsia="仿宋_GB2312" w:cs="仿宋_GB2312"/>
          <w:sz w:val="32"/>
          <w:szCs w:val="32"/>
        </w:rPr>
        <w:t>十三、</w:t>
      </w:r>
      <w:bookmarkEnd w:id="119"/>
      <w:r>
        <w:rPr>
          <w:rFonts w:hint="eastAsia" w:eastAsia="仿宋_GB2312" w:cs="仿宋_GB2312"/>
          <w:sz w:val="32"/>
          <w:szCs w:val="32"/>
        </w:rPr>
        <w:t>财政拨款“三公”经费支出决算表</w:t>
      </w:r>
      <w:bookmarkEnd w:id="120"/>
    </w:p>
    <w:p/>
    <w:sectPr>
      <w:footerReference r:id="rId5" w:type="first"/>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0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汉仪叶叶相思体简"/>
    <w:panose1 w:val="00000000000000000000"/>
    <w:charset w:val="00"/>
    <w:family w:val="roman"/>
    <w:pitch w:val="default"/>
    <w:sig w:usb0="00000000" w:usb1="00000000" w:usb2="00000000" w:usb3="00000000" w:csb0="00000001"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moder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7E93C3"/>
    <w:multiLevelType w:val="singleLevel"/>
    <w:tmpl w:val="BF7E93C3"/>
    <w:lvl w:ilvl="0" w:tentative="0">
      <w:start w:val="1"/>
      <w:numFmt w:val="chineseCounting"/>
      <w:suff w:val="nothing"/>
      <w:lvlText w:val="%1、"/>
      <w:lvlJc w:val="left"/>
      <w:rPr>
        <w:rFonts w:hint="eastAsia"/>
      </w:rPr>
    </w:lvl>
  </w:abstractNum>
  <w:abstractNum w:abstractNumId="1">
    <w:nsid w:val="DF4E19BA"/>
    <w:multiLevelType w:val="singleLevel"/>
    <w:tmpl w:val="DF4E19BA"/>
    <w:lvl w:ilvl="0" w:tentative="0">
      <w:start w:val="1"/>
      <w:numFmt w:val="decimal"/>
      <w:lvlText w:val="%1."/>
      <w:lvlJc w:val="left"/>
      <w:pPr>
        <w:tabs>
          <w:tab w:val="left" w:pos="312"/>
        </w:tabs>
      </w:pPr>
    </w:lvl>
  </w:abstractNum>
  <w:abstractNum w:abstractNumId="2">
    <w:nsid w:val="62621CDC"/>
    <w:multiLevelType w:val="multilevel"/>
    <w:tmpl w:val="62621CDC"/>
    <w:lvl w:ilvl="0" w:tentative="0">
      <w:start w:val="1"/>
      <w:numFmt w:val="decimal"/>
      <w:lvlText w:val="%1."/>
      <w:lvlJc w:val="left"/>
      <w:pPr>
        <w:ind w:left="1152" w:hanging="480"/>
      </w:pPr>
      <w:rPr>
        <w:rFonts w:hint="default" w:cs="Times New Roman"/>
      </w:rPr>
    </w:lvl>
    <w:lvl w:ilvl="1" w:tentative="0">
      <w:start w:val="1"/>
      <w:numFmt w:val="lowerLetter"/>
      <w:lvlText w:val="%2)"/>
      <w:lvlJc w:val="left"/>
      <w:pPr>
        <w:ind w:left="1512" w:hanging="420"/>
      </w:pPr>
      <w:rPr>
        <w:rFonts w:cs="Times New Roman"/>
      </w:rPr>
    </w:lvl>
    <w:lvl w:ilvl="2" w:tentative="0">
      <w:start w:val="1"/>
      <w:numFmt w:val="lowerRoman"/>
      <w:lvlText w:val="%3."/>
      <w:lvlJc w:val="right"/>
      <w:pPr>
        <w:ind w:left="1932" w:hanging="420"/>
      </w:pPr>
      <w:rPr>
        <w:rFonts w:cs="Times New Roman"/>
      </w:rPr>
    </w:lvl>
    <w:lvl w:ilvl="3" w:tentative="0">
      <w:start w:val="1"/>
      <w:numFmt w:val="decimal"/>
      <w:lvlText w:val="%4."/>
      <w:lvlJc w:val="left"/>
      <w:pPr>
        <w:ind w:left="2352" w:hanging="420"/>
      </w:pPr>
      <w:rPr>
        <w:rFonts w:cs="Times New Roman"/>
      </w:rPr>
    </w:lvl>
    <w:lvl w:ilvl="4" w:tentative="0">
      <w:start w:val="1"/>
      <w:numFmt w:val="lowerLetter"/>
      <w:lvlText w:val="%5)"/>
      <w:lvlJc w:val="left"/>
      <w:pPr>
        <w:ind w:left="2772" w:hanging="420"/>
      </w:pPr>
      <w:rPr>
        <w:rFonts w:cs="Times New Roman"/>
      </w:rPr>
    </w:lvl>
    <w:lvl w:ilvl="5" w:tentative="0">
      <w:start w:val="1"/>
      <w:numFmt w:val="lowerRoman"/>
      <w:lvlText w:val="%6."/>
      <w:lvlJc w:val="right"/>
      <w:pPr>
        <w:ind w:left="3192" w:hanging="420"/>
      </w:pPr>
      <w:rPr>
        <w:rFonts w:cs="Times New Roman"/>
      </w:rPr>
    </w:lvl>
    <w:lvl w:ilvl="6" w:tentative="0">
      <w:start w:val="1"/>
      <w:numFmt w:val="decimal"/>
      <w:lvlText w:val="%7."/>
      <w:lvlJc w:val="left"/>
      <w:pPr>
        <w:ind w:left="3612" w:hanging="420"/>
      </w:pPr>
      <w:rPr>
        <w:rFonts w:cs="Times New Roman"/>
      </w:rPr>
    </w:lvl>
    <w:lvl w:ilvl="7" w:tentative="0">
      <w:start w:val="1"/>
      <w:numFmt w:val="lowerLetter"/>
      <w:lvlText w:val="%8)"/>
      <w:lvlJc w:val="left"/>
      <w:pPr>
        <w:ind w:left="4032" w:hanging="420"/>
      </w:pPr>
      <w:rPr>
        <w:rFonts w:cs="Times New Roman"/>
      </w:rPr>
    </w:lvl>
    <w:lvl w:ilvl="8" w:tentative="0">
      <w:start w:val="1"/>
      <w:numFmt w:val="lowerRoman"/>
      <w:lvlText w:val="%9."/>
      <w:lvlJc w:val="right"/>
      <w:pPr>
        <w:ind w:left="4452" w:hanging="42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73F33"/>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243B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34AB"/>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C7C78"/>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263"/>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7996F6E"/>
    <w:rsid w:val="07DFD8BA"/>
    <w:rsid w:val="09867E8F"/>
    <w:rsid w:val="0A2032A3"/>
    <w:rsid w:val="0CA8290A"/>
    <w:rsid w:val="0D35B1ED"/>
    <w:rsid w:val="0E254B6B"/>
    <w:rsid w:val="0F98263C"/>
    <w:rsid w:val="101860EC"/>
    <w:rsid w:val="101F47CC"/>
    <w:rsid w:val="10C055FF"/>
    <w:rsid w:val="11694EBD"/>
    <w:rsid w:val="11772AA4"/>
    <w:rsid w:val="118107EC"/>
    <w:rsid w:val="12E24EE2"/>
    <w:rsid w:val="13D50BC4"/>
    <w:rsid w:val="14B17F78"/>
    <w:rsid w:val="165E0673"/>
    <w:rsid w:val="16B831D5"/>
    <w:rsid w:val="16BB723D"/>
    <w:rsid w:val="17E50567"/>
    <w:rsid w:val="186504BB"/>
    <w:rsid w:val="19A445FC"/>
    <w:rsid w:val="1BE8440E"/>
    <w:rsid w:val="1D155CEE"/>
    <w:rsid w:val="1D1638FE"/>
    <w:rsid w:val="1E312DEB"/>
    <w:rsid w:val="1E740ACF"/>
    <w:rsid w:val="1FF35744"/>
    <w:rsid w:val="1FF6BC77"/>
    <w:rsid w:val="2186353C"/>
    <w:rsid w:val="23860B96"/>
    <w:rsid w:val="240371BF"/>
    <w:rsid w:val="244F3473"/>
    <w:rsid w:val="24C97D99"/>
    <w:rsid w:val="25A718F0"/>
    <w:rsid w:val="25BB59F6"/>
    <w:rsid w:val="260F557C"/>
    <w:rsid w:val="26970054"/>
    <w:rsid w:val="281408E2"/>
    <w:rsid w:val="29FD04D3"/>
    <w:rsid w:val="2BFF7BC6"/>
    <w:rsid w:val="2C8A61B5"/>
    <w:rsid w:val="2DF04E50"/>
    <w:rsid w:val="2E586DFA"/>
    <w:rsid w:val="2F040D46"/>
    <w:rsid w:val="2F6B035B"/>
    <w:rsid w:val="2FAE5751"/>
    <w:rsid w:val="2FB1A395"/>
    <w:rsid w:val="2FD9A7D8"/>
    <w:rsid w:val="2FDBF714"/>
    <w:rsid w:val="30AB6865"/>
    <w:rsid w:val="319F7F4E"/>
    <w:rsid w:val="32BD1EF1"/>
    <w:rsid w:val="3304709D"/>
    <w:rsid w:val="33A773CB"/>
    <w:rsid w:val="349D6851"/>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4E268DA"/>
    <w:rsid w:val="450D13D7"/>
    <w:rsid w:val="45506656"/>
    <w:rsid w:val="486A6C7A"/>
    <w:rsid w:val="4A627F82"/>
    <w:rsid w:val="4B0E749A"/>
    <w:rsid w:val="4B2477C4"/>
    <w:rsid w:val="4B4F25DA"/>
    <w:rsid w:val="4BE068DB"/>
    <w:rsid w:val="4D577224"/>
    <w:rsid w:val="4DBF1CEB"/>
    <w:rsid w:val="4DF0007C"/>
    <w:rsid w:val="4EAB630A"/>
    <w:rsid w:val="4ECE2238"/>
    <w:rsid w:val="4F833267"/>
    <w:rsid w:val="4FE9BD67"/>
    <w:rsid w:val="4FFB052F"/>
    <w:rsid w:val="537E6D0A"/>
    <w:rsid w:val="53F74C96"/>
    <w:rsid w:val="55170BA8"/>
    <w:rsid w:val="553218C9"/>
    <w:rsid w:val="567E1AA5"/>
    <w:rsid w:val="56E47B74"/>
    <w:rsid w:val="57175D52"/>
    <w:rsid w:val="57BD3DD4"/>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13C8F7B"/>
    <w:rsid w:val="62BF3928"/>
    <w:rsid w:val="63B3701E"/>
    <w:rsid w:val="647F5392"/>
    <w:rsid w:val="65E66580"/>
    <w:rsid w:val="664B1D71"/>
    <w:rsid w:val="664B4E8E"/>
    <w:rsid w:val="67277B67"/>
    <w:rsid w:val="67AA3209"/>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7DF1F83"/>
    <w:rsid w:val="783E271A"/>
    <w:rsid w:val="78616DE9"/>
    <w:rsid w:val="78E875D7"/>
    <w:rsid w:val="79086DAD"/>
    <w:rsid w:val="79D7FD79"/>
    <w:rsid w:val="79EE5BA4"/>
    <w:rsid w:val="7A894339"/>
    <w:rsid w:val="7AB4E14C"/>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ADF5B96B"/>
    <w:rsid w:val="B7CF06AB"/>
    <w:rsid w:val="B7CFA926"/>
    <w:rsid w:val="B7F8786B"/>
    <w:rsid w:val="B95B7988"/>
    <w:rsid w:val="BABB6AA1"/>
    <w:rsid w:val="BB2F4199"/>
    <w:rsid w:val="BCFFB442"/>
    <w:rsid w:val="BD079C78"/>
    <w:rsid w:val="BD733540"/>
    <w:rsid w:val="BF3735D5"/>
    <w:rsid w:val="BF7F09AC"/>
    <w:rsid w:val="BFD475C3"/>
    <w:rsid w:val="BFDE5EA6"/>
    <w:rsid w:val="BFFFBF2A"/>
    <w:rsid w:val="CBB689BB"/>
    <w:rsid w:val="CF6FC6F3"/>
    <w:rsid w:val="CFBF902D"/>
    <w:rsid w:val="CFD3D3D7"/>
    <w:rsid w:val="CFDF1009"/>
    <w:rsid w:val="D7D7B16A"/>
    <w:rsid w:val="D8D6DB89"/>
    <w:rsid w:val="DADD909E"/>
    <w:rsid w:val="DB6F4CAB"/>
    <w:rsid w:val="DB777682"/>
    <w:rsid w:val="DD1FB521"/>
    <w:rsid w:val="DEFBFEAE"/>
    <w:rsid w:val="DF1F3B80"/>
    <w:rsid w:val="DF6F9789"/>
    <w:rsid w:val="DFE9BE81"/>
    <w:rsid w:val="DFFFA9E8"/>
    <w:rsid w:val="E1BE8441"/>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4F155C"/>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99" w:semiHidden="0"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qFormat="1" w:unhideWhenUsed="0"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9"/>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20"/>
    <w:qFormat/>
    <w:uiPriority w:val="99"/>
    <w:pPr>
      <w:keepNext/>
      <w:keepLines/>
      <w:spacing w:before="260" w:after="260" w:line="416" w:lineRule="auto"/>
      <w:outlineLvl w:val="1"/>
    </w:pPr>
    <w:rPr>
      <w:rFonts w:ascii="Cambria" w:hAnsi="Cambria"/>
      <w:b/>
      <w:bCs/>
      <w:sz w:val="32"/>
      <w:szCs w:val="32"/>
    </w:rPr>
  </w:style>
  <w:style w:type="paragraph" w:styleId="5">
    <w:name w:val="heading 3"/>
    <w:basedOn w:val="1"/>
    <w:next w:val="1"/>
    <w:link w:val="21"/>
    <w:qFormat/>
    <w:uiPriority w:val="99"/>
    <w:pPr>
      <w:keepNext/>
      <w:keepLines/>
      <w:spacing w:before="260" w:after="260" w:line="416" w:lineRule="auto"/>
      <w:outlineLvl w:val="2"/>
    </w:pPr>
    <w:rPr>
      <w:b/>
      <w:bCs/>
      <w:sz w:val="32"/>
      <w:szCs w:val="32"/>
    </w:rPr>
  </w:style>
  <w:style w:type="character" w:default="1" w:styleId="16">
    <w:name w:val="Default Paragraph Font"/>
    <w:semiHidden/>
    <w:qFormat/>
    <w:uiPriority w:val="99"/>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32"/>
    <w:qFormat/>
    <w:uiPriority w:val="99"/>
    <w:pPr>
      <w:spacing w:beforeLines="30"/>
    </w:pPr>
    <w:rPr>
      <w:rFonts w:ascii="仿宋_GB2312" w:eastAsia="仿宋_GB2312"/>
      <w:kern w:val="0"/>
      <w:sz w:val="24"/>
      <w:szCs w:val="20"/>
    </w:rPr>
  </w:style>
  <w:style w:type="paragraph" w:styleId="6">
    <w:name w:val="Body Text Indent"/>
    <w:basedOn w:val="1"/>
    <w:next w:val="7"/>
    <w:link w:val="23"/>
    <w:qFormat/>
    <w:uiPriority w:val="99"/>
    <w:pPr>
      <w:spacing w:after="120"/>
      <w:ind w:left="200" w:leftChars="200"/>
    </w:pPr>
    <w:rPr>
      <w:rFonts w:ascii="仿宋_GB2312"/>
      <w:szCs w:val="32"/>
    </w:rPr>
  </w:style>
  <w:style w:type="paragraph" w:styleId="7">
    <w:name w:val="Body Text First Indent 2"/>
    <w:basedOn w:val="6"/>
    <w:link w:val="24"/>
    <w:qFormat/>
    <w:uiPriority w:val="99"/>
    <w:pPr>
      <w:ind w:firstLine="420" w:firstLineChars="200"/>
    </w:pPr>
  </w:style>
  <w:style w:type="paragraph" w:styleId="8">
    <w:name w:val="toc 3"/>
    <w:basedOn w:val="1"/>
    <w:next w:val="1"/>
    <w:qFormat/>
    <w:uiPriority w:val="99"/>
    <w:pPr>
      <w:tabs>
        <w:tab w:val="right" w:leader="dot" w:pos="8296"/>
      </w:tabs>
      <w:ind w:left="840" w:leftChars="400"/>
    </w:pPr>
  </w:style>
  <w:style w:type="paragraph" w:styleId="9">
    <w:name w:val="Balloon Text"/>
    <w:basedOn w:val="1"/>
    <w:link w:val="26"/>
    <w:semiHidden/>
    <w:qFormat/>
    <w:uiPriority w:val="99"/>
    <w:rPr>
      <w:sz w:val="18"/>
      <w:szCs w:val="18"/>
    </w:rPr>
  </w:style>
  <w:style w:type="paragraph" w:styleId="10">
    <w:name w:val="footer"/>
    <w:basedOn w:val="1"/>
    <w:link w:val="31"/>
    <w:qFormat/>
    <w:uiPriority w:val="99"/>
    <w:pPr>
      <w:tabs>
        <w:tab w:val="center" w:pos="4153"/>
        <w:tab w:val="right" w:pos="8306"/>
      </w:tabs>
      <w:snapToGrid w:val="0"/>
      <w:jc w:val="left"/>
    </w:pPr>
    <w:rPr>
      <w:rFonts w:ascii="Calibri" w:hAnsi="Calibri"/>
      <w:kern w:val="0"/>
      <w:sz w:val="18"/>
      <w:szCs w:val="20"/>
    </w:rPr>
  </w:style>
  <w:style w:type="paragraph" w:styleId="11">
    <w:name w:val="header"/>
    <w:basedOn w:val="1"/>
    <w:link w:val="30"/>
    <w:semiHidden/>
    <w:qFormat/>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2">
    <w:name w:val="toc 1"/>
    <w:basedOn w:val="1"/>
    <w:next w:val="1"/>
    <w:qFormat/>
    <w:uiPriority w:val="99"/>
    <w:pPr>
      <w:tabs>
        <w:tab w:val="right" w:leader="dot" w:pos="8296"/>
      </w:tabs>
      <w:spacing w:before="93"/>
      <w:jc w:val="center"/>
    </w:pPr>
    <w:rPr>
      <w:rFonts w:ascii="仿宋" w:hAnsi="仿宋" w:eastAsia="仿宋"/>
      <w:sz w:val="28"/>
      <w:szCs w:val="28"/>
    </w:rPr>
  </w:style>
  <w:style w:type="paragraph" w:styleId="13">
    <w:name w:val="footnote text"/>
    <w:basedOn w:val="1"/>
    <w:next w:val="7"/>
    <w:link w:val="22"/>
    <w:semiHidden/>
    <w:qFormat/>
    <w:uiPriority w:val="99"/>
    <w:pPr>
      <w:snapToGrid w:val="0"/>
      <w:jc w:val="left"/>
    </w:pPr>
    <w:rPr>
      <w:sz w:val="18"/>
      <w:szCs w:val="18"/>
    </w:rPr>
  </w:style>
  <w:style w:type="paragraph" w:styleId="14">
    <w:name w:val="toc 2"/>
    <w:basedOn w:val="1"/>
    <w:next w:val="1"/>
    <w:qFormat/>
    <w:uiPriority w:val="99"/>
    <w:pPr>
      <w:tabs>
        <w:tab w:val="right" w:leader="dot" w:pos="8296"/>
      </w:tabs>
      <w:ind w:left="420" w:leftChars="200"/>
    </w:pPr>
  </w:style>
  <w:style w:type="character" w:styleId="17">
    <w:name w:val="Strong"/>
    <w:basedOn w:val="16"/>
    <w:qFormat/>
    <w:uiPriority w:val="99"/>
    <w:rPr>
      <w:rFonts w:cs="Times New Roman"/>
      <w:b/>
    </w:rPr>
  </w:style>
  <w:style w:type="character" w:styleId="18">
    <w:name w:val="Hyperlink"/>
    <w:basedOn w:val="16"/>
    <w:qFormat/>
    <w:uiPriority w:val="99"/>
    <w:rPr>
      <w:rFonts w:cs="Times New Roman"/>
      <w:color w:val="0000FF"/>
      <w:u w:val="single"/>
    </w:rPr>
  </w:style>
  <w:style w:type="character" w:customStyle="1" w:styleId="19">
    <w:name w:val="Heading 1 Char"/>
    <w:basedOn w:val="16"/>
    <w:link w:val="3"/>
    <w:qFormat/>
    <w:locked/>
    <w:uiPriority w:val="99"/>
    <w:rPr>
      <w:rFonts w:ascii="Times New Roman" w:hAnsi="Times New Roman" w:cs="Times New Roman"/>
      <w:b/>
      <w:bCs/>
      <w:kern w:val="44"/>
      <w:sz w:val="44"/>
      <w:szCs w:val="44"/>
    </w:rPr>
  </w:style>
  <w:style w:type="character" w:customStyle="1" w:styleId="20">
    <w:name w:val="Heading 2 Char"/>
    <w:basedOn w:val="16"/>
    <w:link w:val="4"/>
    <w:qFormat/>
    <w:locked/>
    <w:uiPriority w:val="99"/>
    <w:rPr>
      <w:rFonts w:ascii="Cambria" w:hAnsi="Cambria" w:eastAsia="宋体" w:cs="Times New Roman"/>
      <w:b/>
      <w:bCs/>
      <w:kern w:val="2"/>
      <w:sz w:val="32"/>
      <w:szCs w:val="32"/>
    </w:rPr>
  </w:style>
  <w:style w:type="character" w:customStyle="1" w:styleId="21">
    <w:name w:val="Heading 3 Char"/>
    <w:basedOn w:val="16"/>
    <w:link w:val="5"/>
    <w:qFormat/>
    <w:locked/>
    <w:uiPriority w:val="99"/>
    <w:rPr>
      <w:rFonts w:ascii="Times New Roman" w:hAnsi="Times New Roman" w:cs="Times New Roman"/>
      <w:b/>
      <w:bCs/>
      <w:kern w:val="2"/>
      <w:sz w:val="32"/>
      <w:szCs w:val="32"/>
    </w:rPr>
  </w:style>
  <w:style w:type="character" w:customStyle="1" w:styleId="22">
    <w:name w:val="Footnote Text Char"/>
    <w:basedOn w:val="16"/>
    <w:link w:val="13"/>
    <w:semiHidden/>
    <w:qFormat/>
    <w:uiPriority w:val="99"/>
    <w:rPr>
      <w:rFonts w:ascii="Times New Roman" w:hAnsi="Times New Roman"/>
      <w:sz w:val="18"/>
      <w:szCs w:val="18"/>
    </w:rPr>
  </w:style>
  <w:style w:type="character" w:customStyle="1" w:styleId="23">
    <w:name w:val="Body Text Indent Char"/>
    <w:basedOn w:val="16"/>
    <w:link w:val="6"/>
    <w:semiHidden/>
    <w:qFormat/>
    <w:uiPriority w:val="99"/>
    <w:rPr>
      <w:rFonts w:ascii="Times New Roman" w:hAnsi="Times New Roman"/>
      <w:szCs w:val="24"/>
    </w:rPr>
  </w:style>
  <w:style w:type="character" w:customStyle="1" w:styleId="24">
    <w:name w:val="Body Text First Indent 2 Char"/>
    <w:basedOn w:val="23"/>
    <w:link w:val="7"/>
    <w:semiHidden/>
    <w:qFormat/>
    <w:uiPriority w:val="99"/>
  </w:style>
  <w:style w:type="character" w:customStyle="1" w:styleId="25">
    <w:name w:val="Body Text Char"/>
    <w:basedOn w:val="16"/>
    <w:link w:val="2"/>
    <w:semiHidden/>
    <w:qFormat/>
    <w:uiPriority w:val="99"/>
    <w:rPr>
      <w:rFonts w:ascii="Times New Roman" w:hAnsi="Times New Roman" w:cs="Times New Roman"/>
      <w:sz w:val="24"/>
      <w:szCs w:val="24"/>
    </w:rPr>
  </w:style>
  <w:style w:type="character" w:customStyle="1" w:styleId="26">
    <w:name w:val="Balloon Text Char"/>
    <w:basedOn w:val="16"/>
    <w:link w:val="9"/>
    <w:semiHidden/>
    <w:qFormat/>
    <w:locked/>
    <w:uiPriority w:val="99"/>
    <w:rPr>
      <w:rFonts w:ascii="Times New Roman" w:hAnsi="Times New Roman" w:cs="Times New Roman"/>
      <w:kern w:val="2"/>
      <w:sz w:val="18"/>
      <w:szCs w:val="18"/>
    </w:rPr>
  </w:style>
  <w:style w:type="character" w:customStyle="1" w:styleId="27">
    <w:name w:val="Footer Char"/>
    <w:basedOn w:val="16"/>
    <w:link w:val="10"/>
    <w:semiHidden/>
    <w:qFormat/>
    <w:uiPriority w:val="99"/>
    <w:rPr>
      <w:rFonts w:ascii="Times New Roman" w:hAnsi="Times New Roman" w:cs="Times New Roman"/>
      <w:sz w:val="18"/>
      <w:szCs w:val="18"/>
    </w:rPr>
  </w:style>
  <w:style w:type="character" w:customStyle="1" w:styleId="28">
    <w:name w:val="Header Char"/>
    <w:basedOn w:val="16"/>
    <w:link w:val="11"/>
    <w:semiHidden/>
    <w:qFormat/>
    <w:uiPriority w:val="99"/>
    <w:rPr>
      <w:rFonts w:ascii="Times New Roman" w:hAnsi="Times New Roman" w:cs="Times New Roman"/>
      <w:sz w:val="18"/>
      <w:szCs w:val="18"/>
    </w:rPr>
  </w:style>
  <w:style w:type="paragraph" w:customStyle="1" w:styleId="29">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30">
    <w:name w:val="Header Char1"/>
    <w:link w:val="11"/>
    <w:semiHidden/>
    <w:qFormat/>
    <w:locked/>
    <w:uiPriority w:val="99"/>
    <w:rPr>
      <w:sz w:val="18"/>
    </w:rPr>
  </w:style>
  <w:style w:type="character" w:customStyle="1" w:styleId="31">
    <w:name w:val="Footer Char1"/>
    <w:link w:val="10"/>
    <w:qFormat/>
    <w:locked/>
    <w:uiPriority w:val="99"/>
    <w:rPr>
      <w:sz w:val="18"/>
    </w:rPr>
  </w:style>
  <w:style w:type="character" w:customStyle="1" w:styleId="32">
    <w:name w:val="Body Text Char1"/>
    <w:link w:val="2"/>
    <w:qFormat/>
    <w:locked/>
    <w:uiPriority w:val="99"/>
    <w:rPr>
      <w:rFonts w:ascii="仿宋_GB2312" w:hAnsi="Times New Roman" w:eastAsia="仿宋_GB2312"/>
      <w:sz w:val="24"/>
    </w:rPr>
  </w:style>
  <w:style w:type="paragraph" w:customStyle="1" w:styleId="33">
    <w:name w:val="Default"/>
    <w:qFormat/>
    <w:uiPriority w:val="99"/>
    <w:pPr>
      <w:widowControl w:val="0"/>
      <w:autoSpaceDE w:val="0"/>
      <w:autoSpaceDN w:val="0"/>
      <w:adjustRightInd w:val="0"/>
    </w:pPr>
    <w:rPr>
      <w:rFonts w:ascii="仿宋" w:hAnsi="Calibri" w:eastAsia="仿宋" w:cs="仿宋"/>
      <w:color w:val="000000"/>
      <w:kern w:val="0"/>
      <w:sz w:val="24"/>
      <w:szCs w:val="24"/>
      <w:lang w:val="en-US" w:eastAsia="zh-CN" w:bidi="ar-SA"/>
    </w:rPr>
  </w:style>
  <w:style w:type="paragraph" w:styleId="34">
    <w:name w:val="List Paragraph"/>
    <w:basedOn w:val="1"/>
    <w:qFormat/>
    <w:uiPriority w:val="99"/>
    <w:pPr>
      <w:ind w:firstLine="420" w:firstLineChars="200"/>
    </w:pPr>
  </w:style>
  <w:style w:type="paragraph" w:customStyle="1" w:styleId="35">
    <w:name w:val="TOC 标题1"/>
    <w:basedOn w:val="3"/>
    <w:next w:val="1"/>
    <w:qFormat/>
    <w:uiPriority w:val="99"/>
    <w:pPr>
      <w:widowControl/>
      <w:spacing w:before="480" w:after="0" w:line="276" w:lineRule="auto"/>
      <w:jc w:val="left"/>
      <w:outlineLvl w:val="9"/>
    </w:pPr>
    <w:rPr>
      <w:rFonts w:ascii="Cambria" w:hAnsi="Cambria"/>
      <w:color w:val="365F91"/>
      <w:kern w:val="0"/>
      <w:sz w:val="28"/>
      <w:szCs w:val="28"/>
    </w:rPr>
  </w:style>
  <w:style w:type="paragraph" w:customStyle="1" w:styleId="36">
    <w:name w:val="TOC Heading1"/>
    <w:basedOn w:val="3"/>
    <w:next w:val="1"/>
    <w:qFormat/>
    <w:uiPriority w:val="99"/>
    <w:pPr>
      <w:widowControl/>
      <w:spacing w:before="480" w:after="0" w:line="276" w:lineRule="auto"/>
      <w:jc w:val="left"/>
      <w:outlineLvl w:val="9"/>
    </w:pPr>
    <w:rPr>
      <w:rFonts w:ascii="Cambria" w:hAnsi="Cambria"/>
      <w:color w:val="365F91"/>
      <w:kern w:val="0"/>
      <w:sz w:val="28"/>
      <w:szCs w:val="28"/>
    </w:rPr>
  </w:style>
  <w:style w:type="paragraph" w:customStyle="1" w:styleId="37">
    <w:name w:val="四号正文"/>
    <w:basedOn w:val="1"/>
    <w:qFormat/>
    <w:uiPriority w:val="99"/>
    <w:pPr>
      <w:spacing w:line="360" w:lineRule="auto"/>
    </w:pPr>
    <w:rPr>
      <w:rFonts w:ascii="??" w:hAnsi="??"/>
      <w:color w:val="000000"/>
      <w:kern w:val="0"/>
      <w:sz w:val="28"/>
      <w:szCs w:val="21"/>
      <w:lang w:val="zh-CN"/>
    </w:rPr>
  </w:style>
  <w:style w:type="paragraph" w:customStyle="1" w:styleId="38">
    <w:name w:val="WPSOffice手动目录 1"/>
    <w:qFormat/>
    <w:uiPriority w:val="0"/>
    <w:pPr>
      <w:ind w:leftChars="0"/>
    </w:pPr>
    <w:rPr>
      <w:rFonts w:ascii="Times New Roman" w:hAnsi="Times New Roman" w:eastAsia="宋体" w:cs="Times New Roman"/>
      <w:sz w:val="20"/>
      <w:szCs w:val="20"/>
    </w:rPr>
  </w:style>
  <w:style w:type="paragraph" w:customStyle="1" w:styleId="39">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Info spid="_x0000_s1029"/>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四川省财政厅</Company>
  <Pages>23</Pages>
  <Words>1294</Words>
  <Characters>7377</Characters>
  <Lines>0</Lines>
  <Paragraphs>0</Paragraphs>
  <TotalTime>1</TotalTime>
  <ScaleCrop>false</ScaleCrop>
  <LinksUpToDate>false</LinksUpToDate>
  <CharactersWithSpaces>0</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2025-09-04T09:43:00Z</dcterms:created>
  <dc:creator>曹颖</dc:creator>
  <cp:lastModifiedBy>user</cp:lastModifiedBy>
  <cp:lastPrinted>2025-08-09T01:34:00Z</cp:lastPrinted>
  <dcterms:modified xsi:type="dcterms:W3CDTF">2025-09-12T13:18:31Z</dcterms:modified>
  <dc:title>四川省***</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04787F2533EB45DC91BCDE4AB213247F</vt:lpwstr>
  </property>
</Properties>
</file>